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2719" w14:textId="6A475A17" w:rsidR="0052319F" w:rsidRDefault="00D611E9" w:rsidP="00FA6BAF">
      <w:pPr>
        <w:pStyle w:val="Heading1"/>
      </w:pPr>
      <w:r>
        <w:t>Constructive Alignment</w:t>
      </w:r>
      <w:bookmarkStart w:id="0" w:name="_GoBack"/>
      <w:bookmarkEnd w:id="0"/>
    </w:p>
    <w:p w14:paraId="0CF8EC3A" w14:textId="330AD85B" w:rsidR="00F51364" w:rsidRDefault="00F51364" w:rsidP="00786129">
      <w:pPr>
        <w:pBdr>
          <w:top w:val="none" w:sz="0" w:space="0" w:color="auto"/>
          <w:left w:val="none" w:sz="0" w:space="0" w:color="auto"/>
          <w:bottom w:val="none" w:sz="0" w:space="0" w:color="auto"/>
          <w:right w:val="none" w:sz="0" w:space="0" w:color="auto"/>
          <w:between w:val="none" w:sz="0" w:space="0" w:color="auto"/>
        </w:pBdr>
        <w:rPr>
          <w:sz w:val="24"/>
          <w:szCs w:val="24"/>
        </w:rPr>
      </w:pPr>
      <w:r w:rsidRPr="00F51364">
        <w:rPr>
          <w:b/>
          <w:sz w:val="24"/>
          <w:szCs w:val="24"/>
        </w:rPr>
        <w:t>Course:</w:t>
      </w:r>
      <w:r>
        <w:rPr>
          <w:sz w:val="24"/>
          <w:szCs w:val="24"/>
        </w:rPr>
        <w:t xml:space="preserve"> COURSE NAME</w:t>
      </w:r>
    </w:p>
    <w:p w14:paraId="1AB420F6" w14:textId="0BA2A84C" w:rsidR="00F51364" w:rsidRDefault="00F51364" w:rsidP="00F51364">
      <w:pPr>
        <w:pBdr>
          <w:top w:val="none" w:sz="0" w:space="0" w:color="auto"/>
          <w:left w:val="none" w:sz="0" w:space="0" w:color="auto"/>
          <w:bottom w:val="none" w:sz="0" w:space="0" w:color="auto"/>
          <w:right w:val="none" w:sz="0" w:space="0" w:color="auto"/>
          <w:between w:val="none" w:sz="0" w:space="0" w:color="auto"/>
        </w:pBdr>
        <w:rPr>
          <w:sz w:val="24"/>
          <w:szCs w:val="24"/>
        </w:rPr>
      </w:pPr>
      <w:r w:rsidRPr="001A6594">
        <w:rPr>
          <w:b/>
          <w:sz w:val="24"/>
          <w:szCs w:val="24"/>
        </w:rPr>
        <w:t>Prerequisite:</w:t>
      </w:r>
      <w:r w:rsidR="006959B5">
        <w:rPr>
          <w:sz w:val="24"/>
          <w:szCs w:val="24"/>
        </w:rPr>
        <w:t xml:space="preserve"> Course Learning Outcomes, Design of Assessment Tasks and formative activities, selection of learning materials</w:t>
      </w:r>
    </w:p>
    <w:p w14:paraId="421AD6ED" w14:textId="77777777" w:rsidR="00F51364" w:rsidRDefault="00F51364" w:rsidP="00786129">
      <w:pPr>
        <w:pBdr>
          <w:top w:val="none" w:sz="0" w:space="0" w:color="auto"/>
          <w:left w:val="none" w:sz="0" w:space="0" w:color="auto"/>
          <w:bottom w:val="none" w:sz="0" w:space="0" w:color="auto"/>
          <w:right w:val="none" w:sz="0" w:space="0" w:color="auto"/>
          <w:between w:val="none" w:sz="0" w:space="0" w:color="auto"/>
        </w:pBdr>
        <w:rPr>
          <w:sz w:val="24"/>
          <w:szCs w:val="24"/>
        </w:rPr>
      </w:pPr>
    </w:p>
    <w:p w14:paraId="449C3259" w14:textId="6B3E1852" w:rsidR="001A6594" w:rsidRDefault="001A6594" w:rsidP="0078612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This document is designed to assist in the constructive alignment of assessment tasks / assignments, formative activities and learning materials that support the attainment of Course Learning </w:t>
      </w:r>
      <w:r w:rsidR="006959B5">
        <w:rPr>
          <w:sz w:val="24"/>
          <w:szCs w:val="24"/>
        </w:rPr>
        <w:t xml:space="preserve">Outcomes </w:t>
      </w:r>
      <w:r>
        <w:rPr>
          <w:sz w:val="24"/>
          <w:szCs w:val="24"/>
        </w:rPr>
        <w:t xml:space="preserve">(CLOs). </w:t>
      </w:r>
      <w:r w:rsidR="006959B5">
        <w:rPr>
          <w:sz w:val="24"/>
          <w:szCs w:val="24"/>
        </w:rPr>
        <w:t>Constructive alignment refers to the practice of ensuring learning materials (content), form</w:t>
      </w:r>
      <w:r w:rsidR="002C1361">
        <w:rPr>
          <w:sz w:val="24"/>
          <w:szCs w:val="24"/>
        </w:rPr>
        <w:t>ative activities and assessment tasks</w:t>
      </w:r>
      <w:r w:rsidR="006959B5">
        <w:rPr>
          <w:sz w:val="24"/>
          <w:szCs w:val="24"/>
        </w:rPr>
        <w:t xml:space="preserve"> efficiently support and contribute to CLOs.</w:t>
      </w:r>
    </w:p>
    <w:p w14:paraId="3FBC66CD" w14:textId="77777777" w:rsidR="001A6594" w:rsidRDefault="001A6594" w:rsidP="00786129">
      <w:pPr>
        <w:pBdr>
          <w:top w:val="none" w:sz="0" w:space="0" w:color="auto"/>
          <w:left w:val="none" w:sz="0" w:space="0" w:color="auto"/>
          <w:bottom w:val="none" w:sz="0" w:space="0" w:color="auto"/>
          <w:right w:val="none" w:sz="0" w:space="0" w:color="auto"/>
          <w:between w:val="none" w:sz="0" w:space="0" w:color="auto"/>
        </w:pBdr>
        <w:rPr>
          <w:sz w:val="24"/>
          <w:szCs w:val="24"/>
        </w:rPr>
      </w:pPr>
    </w:p>
    <w:p w14:paraId="7CFDB432" w14:textId="51FCBE83" w:rsidR="00786129" w:rsidRPr="001A6594" w:rsidRDefault="001A6594" w:rsidP="00786129">
      <w:pPr>
        <w:pBdr>
          <w:top w:val="none" w:sz="0" w:space="0" w:color="auto"/>
          <w:left w:val="none" w:sz="0" w:space="0" w:color="auto"/>
          <w:bottom w:val="none" w:sz="0" w:space="0" w:color="auto"/>
          <w:right w:val="none" w:sz="0" w:space="0" w:color="auto"/>
          <w:between w:val="none" w:sz="0" w:space="0" w:color="auto"/>
        </w:pBdr>
        <w:rPr>
          <w:sz w:val="24"/>
          <w:szCs w:val="24"/>
          <w:u w:val="single"/>
        </w:rPr>
      </w:pPr>
      <w:r w:rsidRPr="001A6594">
        <w:rPr>
          <w:sz w:val="24"/>
          <w:szCs w:val="24"/>
          <w:u w:val="single"/>
        </w:rPr>
        <w:t>Course Learning Objectives</w:t>
      </w:r>
      <w:r w:rsidR="00375754">
        <w:rPr>
          <w:sz w:val="24"/>
          <w:szCs w:val="24"/>
          <w:u w:val="single"/>
        </w:rPr>
        <w:t xml:space="preserve"> (CLOs)</w:t>
      </w:r>
    </w:p>
    <w:p w14:paraId="7744EF30" w14:textId="06E6BC42" w:rsidR="00786129" w:rsidRDefault="00786129" w:rsidP="0078612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At the end of this course, students will be able to:</w:t>
      </w:r>
    </w:p>
    <w:p w14:paraId="5F36877A" w14:textId="15170A33" w:rsidR="00786129" w:rsidRDefault="001A6594" w:rsidP="001A6594">
      <w:pPr>
        <w:pStyle w:val="ListParagraph"/>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CLO1</w:t>
      </w:r>
      <w:r w:rsidR="00786129" w:rsidRPr="00786129">
        <w:rPr>
          <w:sz w:val="24"/>
          <w:szCs w:val="24"/>
        </w:rPr>
        <w:t xml:space="preserve">: </w:t>
      </w:r>
    </w:p>
    <w:p w14:paraId="48944FC3" w14:textId="235737AF" w:rsidR="00786129" w:rsidRDefault="001A6594" w:rsidP="001A6594">
      <w:pPr>
        <w:pStyle w:val="ListParagraph"/>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CLO2</w:t>
      </w:r>
      <w:r w:rsidR="00786129" w:rsidRPr="00786129">
        <w:rPr>
          <w:sz w:val="24"/>
          <w:szCs w:val="24"/>
        </w:rPr>
        <w:t xml:space="preserve">: </w:t>
      </w:r>
    </w:p>
    <w:p w14:paraId="64000100" w14:textId="707FF00F" w:rsidR="001A6594" w:rsidRDefault="001A6594" w:rsidP="001A6594">
      <w:pPr>
        <w:pStyle w:val="ListParagraph"/>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CLO3:</w:t>
      </w:r>
    </w:p>
    <w:p w14:paraId="532765CD" w14:textId="04E8379A" w:rsidR="001A6594" w:rsidRDefault="001A6594" w:rsidP="001A6594">
      <w:pPr>
        <w:pStyle w:val="ListParagraph"/>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CLO4:</w:t>
      </w:r>
    </w:p>
    <w:p w14:paraId="5BA9C8A4" w14:textId="729668A4" w:rsidR="001A6594" w:rsidRDefault="001A6594" w:rsidP="001A6594">
      <w:pPr>
        <w:pStyle w:val="ListParagraph"/>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CLO5:</w:t>
      </w:r>
    </w:p>
    <w:p w14:paraId="422EB1B3" w14:textId="2DD2809B" w:rsidR="00F51364" w:rsidRDefault="001A6594" w:rsidP="00375754">
      <w:pPr>
        <w:pStyle w:val="ListParagraph"/>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CLO6:</w:t>
      </w:r>
    </w:p>
    <w:p w14:paraId="0D365464" w14:textId="41C3E1B7" w:rsidR="00F51364" w:rsidRDefault="00F51364">
      <w:pPr>
        <w:rPr>
          <w:sz w:val="24"/>
          <w:szCs w:val="24"/>
        </w:rPr>
      </w:pPr>
    </w:p>
    <w:tbl>
      <w:tblPr>
        <w:tblStyle w:val="a0"/>
        <w:tblW w:w="136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0"/>
        <w:gridCol w:w="1020"/>
        <w:gridCol w:w="1020"/>
        <w:gridCol w:w="1020"/>
        <w:gridCol w:w="1020"/>
        <w:gridCol w:w="1020"/>
        <w:gridCol w:w="1020"/>
      </w:tblGrid>
      <w:tr w:rsidR="00F51364" w:rsidRPr="00047529" w14:paraId="2E844F24" w14:textId="77777777" w:rsidTr="00F51364">
        <w:tc>
          <w:tcPr>
            <w:tcW w:w="7540" w:type="dxa"/>
            <w:tcBorders>
              <w:top w:val="single" w:sz="4" w:space="0" w:color="auto"/>
            </w:tcBorders>
            <w:shd w:val="clear" w:color="auto" w:fill="auto"/>
            <w:tcMar>
              <w:top w:w="100" w:type="dxa"/>
              <w:left w:w="100" w:type="dxa"/>
              <w:bottom w:w="100" w:type="dxa"/>
              <w:right w:w="100" w:type="dxa"/>
            </w:tcMar>
          </w:tcPr>
          <w:p w14:paraId="1351C397" w14:textId="77777777" w:rsidR="00F51364" w:rsidRDefault="00F51364" w:rsidP="00556FAF">
            <w:pPr>
              <w:rPr>
                <w:sz w:val="28"/>
                <w:szCs w:val="28"/>
              </w:rPr>
            </w:pPr>
            <w:r>
              <w:rPr>
                <w:sz w:val="28"/>
                <w:szCs w:val="28"/>
              </w:rPr>
              <w:t xml:space="preserve">Assessment </w:t>
            </w:r>
            <w:r w:rsidR="006959B5">
              <w:rPr>
                <w:sz w:val="28"/>
                <w:szCs w:val="28"/>
              </w:rPr>
              <w:t>Alignment</w:t>
            </w:r>
            <w:r>
              <w:rPr>
                <w:sz w:val="28"/>
                <w:szCs w:val="28"/>
              </w:rPr>
              <w:t xml:space="preserve"> Overview</w:t>
            </w:r>
          </w:p>
          <w:p w14:paraId="78503F91" w14:textId="25473AC1" w:rsidR="006959B5" w:rsidRPr="006959B5" w:rsidRDefault="006959B5" w:rsidP="00556FAF">
            <w:pPr>
              <w:rPr>
                <w:sz w:val="20"/>
                <w:szCs w:val="20"/>
              </w:rPr>
            </w:pPr>
            <w:r w:rsidRPr="006959B5">
              <w:rPr>
                <w:sz w:val="20"/>
                <w:szCs w:val="20"/>
              </w:rPr>
              <w:t xml:space="preserve">Input your summative assessments </w:t>
            </w:r>
            <w:r w:rsidR="002C1361" w:rsidRPr="006959B5">
              <w:rPr>
                <w:sz w:val="20"/>
                <w:szCs w:val="20"/>
              </w:rPr>
              <w:t>below and</w:t>
            </w:r>
            <w:r w:rsidRPr="006959B5">
              <w:rPr>
                <w:sz w:val="20"/>
                <w:szCs w:val="20"/>
              </w:rPr>
              <w:t xml:space="preserve"> place a check mark in CLO is measures. </w:t>
            </w:r>
          </w:p>
        </w:tc>
        <w:tc>
          <w:tcPr>
            <w:tcW w:w="1020" w:type="dxa"/>
            <w:shd w:val="clear" w:color="auto" w:fill="auto"/>
            <w:tcMar>
              <w:top w:w="100" w:type="dxa"/>
              <w:left w:w="100" w:type="dxa"/>
              <w:bottom w:w="100" w:type="dxa"/>
              <w:right w:w="100" w:type="dxa"/>
            </w:tcMar>
          </w:tcPr>
          <w:p w14:paraId="39A38334" w14:textId="77777777" w:rsidR="00F51364" w:rsidRPr="00047529" w:rsidRDefault="00F51364" w:rsidP="00556FAF">
            <w:r w:rsidRPr="00047529">
              <w:t>CLO1</w:t>
            </w:r>
          </w:p>
        </w:tc>
        <w:tc>
          <w:tcPr>
            <w:tcW w:w="1020" w:type="dxa"/>
            <w:shd w:val="clear" w:color="auto" w:fill="auto"/>
            <w:tcMar>
              <w:top w:w="100" w:type="dxa"/>
              <w:left w:w="100" w:type="dxa"/>
              <w:bottom w:w="100" w:type="dxa"/>
              <w:right w:w="100" w:type="dxa"/>
            </w:tcMar>
          </w:tcPr>
          <w:p w14:paraId="50ED4086" w14:textId="77777777" w:rsidR="00F51364" w:rsidRPr="00047529" w:rsidRDefault="00F51364" w:rsidP="00556FAF">
            <w:r w:rsidRPr="00047529">
              <w:t>CLO2</w:t>
            </w:r>
          </w:p>
        </w:tc>
        <w:tc>
          <w:tcPr>
            <w:tcW w:w="1020" w:type="dxa"/>
            <w:shd w:val="clear" w:color="auto" w:fill="auto"/>
            <w:tcMar>
              <w:top w:w="100" w:type="dxa"/>
              <w:left w:w="100" w:type="dxa"/>
              <w:bottom w:w="100" w:type="dxa"/>
              <w:right w:w="100" w:type="dxa"/>
            </w:tcMar>
          </w:tcPr>
          <w:p w14:paraId="38D13E54" w14:textId="77777777" w:rsidR="00F51364" w:rsidRPr="00047529" w:rsidRDefault="00F51364" w:rsidP="00556FAF">
            <w:r w:rsidRPr="00047529">
              <w:t>CLO3</w:t>
            </w:r>
          </w:p>
        </w:tc>
        <w:tc>
          <w:tcPr>
            <w:tcW w:w="1020" w:type="dxa"/>
            <w:shd w:val="clear" w:color="auto" w:fill="auto"/>
            <w:tcMar>
              <w:top w:w="100" w:type="dxa"/>
              <w:left w:w="100" w:type="dxa"/>
              <w:bottom w:w="100" w:type="dxa"/>
              <w:right w:w="100" w:type="dxa"/>
            </w:tcMar>
          </w:tcPr>
          <w:p w14:paraId="4E50FAB3" w14:textId="77777777" w:rsidR="00F51364" w:rsidRPr="00047529" w:rsidRDefault="00F51364" w:rsidP="00556FAF">
            <w:r w:rsidRPr="00047529">
              <w:t>CLO4</w:t>
            </w:r>
          </w:p>
        </w:tc>
        <w:tc>
          <w:tcPr>
            <w:tcW w:w="1020" w:type="dxa"/>
            <w:shd w:val="clear" w:color="auto" w:fill="auto"/>
            <w:tcMar>
              <w:top w:w="100" w:type="dxa"/>
              <w:left w:w="100" w:type="dxa"/>
              <w:bottom w:w="100" w:type="dxa"/>
              <w:right w:w="100" w:type="dxa"/>
            </w:tcMar>
          </w:tcPr>
          <w:p w14:paraId="13AE8B3C" w14:textId="77777777" w:rsidR="00F51364" w:rsidRPr="00047529" w:rsidRDefault="00F51364" w:rsidP="00556FAF">
            <w:r w:rsidRPr="00047529">
              <w:t>CLO5</w:t>
            </w:r>
          </w:p>
        </w:tc>
        <w:tc>
          <w:tcPr>
            <w:tcW w:w="1020" w:type="dxa"/>
            <w:shd w:val="clear" w:color="auto" w:fill="auto"/>
            <w:tcMar>
              <w:top w:w="100" w:type="dxa"/>
              <w:left w:w="100" w:type="dxa"/>
              <w:bottom w:w="100" w:type="dxa"/>
              <w:right w:w="100" w:type="dxa"/>
            </w:tcMar>
          </w:tcPr>
          <w:p w14:paraId="2A2026FC" w14:textId="77777777" w:rsidR="00F51364" w:rsidRPr="00047529" w:rsidRDefault="00F51364" w:rsidP="00556FAF">
            <w:r w:rsidRPr="00047529">
              <w:t>CLO6</w:t>
            </w:r>
          </w:p>
        </w:tc>
      </w:tr>
      <w:tr w:rsidR="00F51364" w:rsidRPr="00047529" w14:paraId="62230C4F" w14:textId="77777777" w:rsidTr="00F51364">
        <w:tc>
          <w:tcPr>
            <w:tcW w:w="7540" w:type="dxa"/>
            <w:shd w:val="clear" w:color="auto" w:fill="auto"/>
            <w:tcMar>
              <w:top w:w="100" w:type="dxa"/>
              <w:left w:w="100" w:type="dxa"/>
              <w:bottom w:w="100" w:type="dxa"/>
              <w:right w:w="100" w:type="dxa"/>
            </w:tcMar>
          </w:tcPr>
          <w:p w14:paraId="24DCD765" w14:textId="615A77E6" w:rsidR="00F51364" w:rsidRPr="00047529" w:rsidRDefault="00F51364" w:rsidP="00556FAF">
            <w:r w:rsidRPr="00047529">
              <w:t>Assessment1</w:t>
            </w:r>
            <w:r w:rsidR="006959B5">
              <w:t>:</w:t>
            </w:r>
          </w:p>
        </w:tc>
        <w:tc>
          <w:tcPr>
            <w:tcW w:w="1020" w:type="dxa"/>
            <w:shd w:val="clear" w:color="auto" w:fill="auto"/>
            <w:tcMar>
              <w:top w:w="100" w:type="dxa"/>
              <w:left w:w="100" w:type="dxa"/>
              <w:bottom w:w="100" w:type="dxa"/>
              <w:right w:w="100" w:type="dxa"/>
            </w:tcMar>
          </w:tcPr>
          <w:p w14:paraId="474003D3"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7DDF9016"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04A7A56A"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2E818C14"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3AE7BA6D" w14:textId="2BBF0448"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66E7B54C" w14:textId="2A481E4C" w:rsidR="00F51364" w:rsidRPr="00047529" w:rsidRDefault="00F51364" w:rsidP="00F51364">
            <w:pPr>
              <w:jc w:val="center"/>
            </w:pPr>
          </w:p>
        </w:tc>
      </w:tr>
      <w:tr w:rsidR="00F51364" w:rsidRPr="00047529" w14:paraId="1B531F20" w14:textId="77777777" w:rsidTr="00F51364">
        <w:tc>
          <w:tcPr>
            <w:tcW w:w="7540" w:type="dxa"/>
            <w:shd w:val="clear" w:color="auto" w:fill="auto"/>
            <w:tcMar>
              <w:top w:w="100" w:type="dxa"/>
              <w:left w:w="100" w:type="dxa"/>
              <w:bottom w:w="100" w:type="dxa"/>
              <w:right w:w="100" w:type="dxa"/>
            </w:tcMar>
          </w:tcPr>
          <w:p w14:paraId="759C1B85" w14:textId="66B69F33" w:rsidR="00F51364" w:rsidRPr="00047529" w:rsidRDefault="00F51364" w:rsidP="00556FAF">
            <w:r w:rsidRPr="00047529">
              <w:t>Assessment2</w:t>
            </w:r>
            <w:r w:rsidR="006959B5">
              <w:t>:</w:t>
            </w:r>
          </w:p>
        </w:tc>
        <w:tc>
          <w:tcPr>
            <w:tcW w:w="1020" w:type="dxa"/>
            <w:shd w:val="clear" w:color="auto" w:fill="auto"/>
            <w:tcMar>
              <w:top w:w="100" w:type="dxa"/>
              <w:left w:w="100" w:type="dxa"/>
              <w:bottom w:w="100" w:type="dxa"/>
              <w:right w:w="100" w:type="dxa"/>
            </w:tcMar>
          </w:tcPr>
          <w:p w14:paraId="00D8C1F2"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16950183" w14:textId="2C5A9663"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6D67B297"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3E3B3272"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000B0AB9"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42A6FD60" w14:textId="77777777" w:rsidR="00F51364" w:rsidRPr="00047529" w:rsidRDefault="00F51364" w:rsidP="00F51364">
            <w:pPr>
              <w:jc w:val="center"/>
            </w:pPr>
          </w:p>
        </w:tc>
      </w:tr>
      <w:tr w:rsidR="00F51364" w:rsidRPr="00047529" w14:paraId="153E850D" w14:textId="77777777" w:rsidTr="00F51364">
        <w:tc>
          <w:tcPr>
            <w:tcW w:w="7540" w:type="dxa"/>
            <w:shd w:val="clear" w:color="auto" w:fill="auto"/>
            <w:tcMar>
              <w:top w:w="100" w:type="dxa"/>
              <w:left w:w="100" w:type="dxa"/>
              <w:bottom w:w="100" w:type="dxa"/>
              <w:right w:w="100" w:type="dxa"/>
            </w:tcMar>
          </w:tcPr>
          <w:p w14:paraId="5EDDC82B" w14:textId="07064FE8" w:rsidR="00F51364" w:rsidRPr="00047529" w:rsidRDefault="00F51364" w:rsidP="00556FAF">
            <w:r w:rsidRPr="00047529">
              <w:t>Assessment3</w:t>
            </w:r>
            <w:r w:rsidR="006959B5">
              <w:t>:</w:t>
            </w:r>
          </w:p>
        </w:tc>
        <w:tc>
          <w:tcPr>
            <w:tcW w:w="1020" w:type="dxa"/>
            <w:shd w:val="clear" w:color="auto" w:fill="auto"/>
            <w:tcMar>
              <w:top w:w="100" w:type="dxa"/>
              <w:left w:w="100" w:type="dxa"/>
              <w:bottom w:w="100" w:type="dxa"/>
              <w:right w:w="100" w:type="dxa"/>
            </w:tcMar>
          </w:tcPr>
          <w:p w14:paraId="7D5506A3"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41ECA66F"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2EB9B6AF"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25A2208E" w14:textId="5A13FA3F"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57C7BE47"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24DB89B4" w14:textId="77777777" w:rsidR="00F51364" w:rsidRPr="00047529" w:rsidRDefault="00F51364" w:rsidP="00F51364">
            <w:pPr>
              <w:jc w:val="center"/>
            </w:pPr>
          </w:p>
        </w:tc>
      </w:tr>
      <w:tr w:rsidR="00F51364" w:rsidRPr="00047529" w14:paraId="4F777D49" w14:textId="77777777" w:rsidTr="00F51364">
        <w:tc>
          <w:tcPr>
            <w:tcW w:w="7540" w:type="dxa"/>
            <w:shd w:val="clear" w:color="auto" w:fill="auto"/>
            <w:tcMar>
              <w:top w:w="100" w:type="dxa"/>
              <w:left w:w="100" w:type="dxa"/>
              <w:bottom w:w="100" w:type="dxa"/>
              <w:right w:w="100" w:type="dxa"/>
            </w:tcMar>
          </w:tcPr>
          <w:p w14:paraId="1A830237" w14:textId="18342BBC" w:rsidR="00F51364" w:rsidRPr="00047529" w:rsidRDefault="00F51364" w:rsidP="00556FAF">
            <w:r w:rsidRPr="00047529">
              <w:t>Assessment4</w:t>
            </w:r>
            <w:r w:rsidR="006959B5">
              <w:t>:</w:t>
            </w:r>
          </w:p>
        </w:tc>
        <w:tc>
          <w:tcPr>
            <w:tcW w:w="1020" w:type="dxa"/>
            <w:shd w:val="clear" w:color="auto" w:fill="auto"/>
            <w:tcMar>
              <w:top w:w="100" w:type="dxa"/>
              <w:left w:w="100" w:type="dxa"/>
              <w:bottom w:w="100" w:type="dxa"/>
              <w:right w:w="100" w:type="dxa"/>
            </w:tcMar>
          </w:tcPr>
          <w:p w14:paraId="2EF8BE31"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17A518D9"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33B6F567" w14:textId="4B7436A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0CF14F95"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2086AE78"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69DFF2EE" w14:textId="77777777" w:rsidR="00F51364" w:rsidRPr="00047529" w:rsidRDefault="00F51364" w:rsidP="00F51364">
            <w:pPr>
              <w:jc w:val="center"/>
            </w:pPr>
          </w:p>
        </w:tc>
      </w:tr>
      <w:tr w:rsidR="00F51364" w:rsidRPr="00047529" w14:paraId="6190A26A" w14:textId="77777777" w:rsidTr="00F51364">
        <w:tc>
          <w:tcPr>
            <w:tcW w:w="7540" w:type="dxa"/>
            <w:shd w:val="clear" w:color="auto" w:fill="auto"/>
            <w:tcMar>
              <w:top w:w="100" w:type="dxa"/>
              <w:left w:w="100" w:type="dxa"/>
              <w:bottom w:w="100" w:type="dxa"/>
              <w:right w:w="100" w:type="dxa"/>
            </w:tcMar>
          </w:tcPr>
          <w:p w14:paraId="360E37C8" w14:textId="247E8478" w:rsidR="00F51364" w:rsidRPr="00047529" w:rsidRDefault="00F51364" w:rsidP="00556FAF">
            <w:r w:rsidRPr="00047529">
              <w:t>Assessment5</w:t>
            </w:r>
            <w:r w:rsidR="006959B5">
              <w:t>:</w:t>
            </w:r>
          </w:p>
        </w:tc>
        <w:tc>
          <w:tcPr>
            <w:tcW w:w="1020" w:type="dxa"/>
            <w:shd w:val="clear" w:color="auto" w:fill="auto"/>
            <w:tcMar>
              <w:top w:w="100" w:type="dxa"/>
              <w:left w:w="100" w:type="dxa"/>
              <w:bottom w:w="100" w:type="dxa"/>
              <w:right w:w="100" w:type="dxa"/>
            </w:tcMar>
          </w:tcPr>
          <w:p w14:paraId="5A7EBA76"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4AC433A8" w14:textId="4461707F"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63FE985C"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3927E394"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4A527CA8"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59851557" w14:textId="77777777" w:rsidR="00F51364" w:rsidRPr="00047529" w:rsidRDefault="00F51364" w:rsidP="00F51364">
            <w:pPr>
              <w:jc w:val="center"/>
            </w:pPr>
          </w:p>
        </w:tc>
      </w:tr>
      <w:tr w:rsidR="00F51364" w:rsidRPr="00047529" w14:paraId="24774F41" w14:textId="77777777" w:rsidTr="00F51364">
        <w:tc>
          <w:tcPr>
            <w:tcW w:w="7540" w:type="dxa"/>
            <w:shd w:val="clear" w:color="auto" w:fill="auto"/>
            <w:tcMar>
              <w:top w:w="100" w:type="dxa"/>
              <w:left w:w="100" w:type="dxa"/>
              <w:bottom w:w="100" w:type="dxa"/>
              <w:right w:w="100" w:type="dxa"/>
            </w:tcMar>
          </w:tcPr>
          <w:p w14:paraId="04B3A75C" w14:textId="24ACB9C6" w:rsidR="00F51364" w:rsidRPr="00047529" w:rsidRDefault="00F51364" w:rsidP="00556FAF">
            <w:r w:rsidRPr="00047529">
              <w:t>Assessment6</w:t>
            </w:r>
            <w:r w:rsidR="006959B5">
              <w:t>:</w:t>
            </w:r>
          </w:p>
        </w:tc>
        <w:tc>
          <w:tcPr>
            <w:tcW w:w="1020" w:type="dxa"/>
            <w:shd w:val="clear" w:color="auto" w:fill="auto"/>
            <w:tcMar>
              <w:top w:w="100" w:type="dxa"/>
              <w:left w:w="100" w:type="dxa"/>
              <w:bottom w:w="100" w:type="dxa"/>
              <w:right w:w="100" w:type="dxa"/>
            </w:tcMar>
          </w:tcPr>
          <w:p w14:paraId="7B2828A5" w14:textId="69258B15"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4EAC32EF"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3F2AD15E"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68AED51E"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1632D52A" w14:textId="77777777" w:rsidR="00F51364" w:rsidRPr="00047529" w:rsidRDefault="00F51364" w:rsidP="00F51364">
            <w:pPr>
              <w:jc w:val="center"/>
            </w:pPr>
          </w:p>
        </w:tc>
        <w:tc>
          <w:tcPr>
            <w:tcW w:w="1020" w:type="dxa"/>
            <w:shd w:val="clear" w:color="auto" w:fill="auto"/>
            <w:tcMar>
              <w:top w:w="100" w:type="dxa"/>
              <w:left w:w="100" w:type="dxa"/>
              <w:bottom w:w="100" w:type="dxa"/>
              <w:right w:w="100" w:type="dxa"/>
            </w:tcMar>
          </w:tcPr>
          <w:p w14:paraId="37286A00" w14:textId="77777777" w:rsidR="00F51364" w:rsidRPr="00047529" w:rsidRDefault="00F51364" w:rsidP="00F51364">
            <w:pPr>
              <w:jc w:val="center"/>
            </w:pPr>
          </w:p>
        </w:tc>
      </w:tr>
    </w:tbl>
    <w:p w14:paraId="7F9C8815" w14:textId="331D7C4D" w:rsidR="00F51364" w:rsidRDefault="00F51364">
      <w:pPr>
        <w:rPr>
          <w:sz w:val="24"/>
          <w:szCs w:val="24"/>
        </w:rPr>
      </w:pPr>
      <w:r>
        <w:rPr>
          <w:sz w:val="24"/>
          <w:szCs w:val="24"/>
        </w:rPr>
        <w:br w:type="page"/>
      </w:r>
    </w:p>
    <w:tbl>
      <w:tblPr>
        <w:tblStyle w:val="TableGrid"/>
        <w:tblW w:w="13603" w:type="dxa"/>
        <w:tblLayout w:type="fixed"/>
        <w:tblLook w:val="04A0" w:firstRow="1" w:lastRow="0" w:firstColumn="1" w:lastColumn="0" w:noHBand="0" w:noVBand="1"/>
      </w:tblPr>
      <w:tblGrid>
        <w:gridCol w:w="8496"/>
        <w:gridCol w:w="850"/>
        <w:gridCol w:w="850"/>
        <w:gridCol w:w="856"/>
        <w:gridCol w:w="850"/>
        <w:gridCol w:w="851"/>
        <w:gridCol w:w="850"/>
      </w:tblGrid>
      <w:tr w:rsidR="001A6594" w:rsidRPr="000E29CE" w14:paraId="5C6A584D" w14:textId="77777777" w:rsidTr="00F51364">
        <w:trPr>
          <w:cantSplit/>
          <w:trHeight w:val="849"/>
        </w:trPr>
        <w:tc>
          <w:tcPr>
            <w:tcW w:w="11052" w:type="dxa"/>
            <w:gridSpan w:val="4"/>
            <w:tcBorders>
              <w:top w:val="nil"/>
              <w:left w:val="nil"/>
            </w:tcBorders>
            <w:vAlign w:val="bottom"/>
          </w:tcPr>
          <w:p w14:paraId="5C9D60E0" w14:textId="7781F697" w:rsidR="001A6594" w:rsidRPr="00903E1B" w:rsidRDefault="00903E1B" w:rsidP="00903E1B">
            <w:pPr>
              <w:pBdr>
                <w:top w:val="none" w:sz="0" w:space="0" w:color="auto"/>
                <w:left w:val="none" w:sz="0" w:space="0" w:color="auto"/>
                <w:bottom w:val="none" w:sz="0" w:space="0" w:color="auto"/>
                <w:right w:val="none" w:sz="0" w:space="0" w:color="auto"/>
                <w:between w:val="none" w:sz="0" w:space="0" w:color="auto"/>
              </w:pBdr>
              <w:rPr>
                <w:sz w:val="28"/>
                <w:szCs w:val="28"/>
              </w:rPr>
            </w:pPr>
            <w:r w:rsidRPr="00903E1B">
              <w:rPr>
                <w:sz w:val="28"/>
                <w:szCs w:val="28"/>
              </w:rPr>
              <w:lastRenderedPageBreak/>
              <w:t>Course Elements</w:t>
            </w:r>
          </w:p>
        </w:tc>
        <w:tc>
          <w:tcPr>
            <w:tcW w:w="2551" w:type="dxa"/>
            <w:gridSpan w:val="3"/>
          </w:tcPr>
          <w:p w14:paraId="06778261" w14:textId="77777777" w:rsidR="001A6594" w:rsidRPr="001A6594" w:rsidRDefault="001A6594" w:rsidP="001A6594">
            <w:pPr>
              <w:pBdr>
                <w:top w:val="none" w:sz="0" w:space="0" w:color="auto"/>
                <w:left w:val="none" w:sz="0" w:space="0" w:color="auto"/>
                <w:bottom w:val="none" w:sz="0" w:space="0" w:color="auto"/>
                <w:right w:val="none" w:sz="0" w:space="0" w:color="auto"/>
                <w:between w:val="none" w:sz="0" w:space="0" w:color="auto"/>
              </w:pBdr>
              <w:rPr>
                <w:sz w:val="20"/>
                <w:szCs w:val="20"/>
              </w:rPr>
            </w:pPr>
            <w:r w:rsidRPr="001A6594">
              <w:rPr>
                <w:b/>
                <w:sz w:val="20"/>
                <w:szCs w:val="20"/>
              </w:rPr>
              <w:t>I</w:t>
            </w:r>
            <w:r w:rsidRPr="001A6594">
              <w:rPr>
                <w:sz w:val="20"/>
                <w:szCs w:val="20"/>
              </w:rPr>
              <w:t xml:space="preserve"> = Outcome introduced; </w:t>
            </w:r>
          </w:p>
          <w:p w14:paraId="31D18660" w14:textId="77777777" w:rsidR="001A6594" w:rsidRPr="001A6594" w:rsidRDefault="001A6594" w:rsidP="001A6594">
            <w:pPr>
              <w:pBdr>
                <w:top w:val="none" w:sz="0" w:space="0" w:color="auto"/>
                <w:left w:val="none" w:sz="0" w:space="0" w:color="auto"/>
                <w:bottom w:val="none" w:sz="0" w:space="0" w:color="auto"/>
                <w:right w:val="none" w:sz="0" w:space="0" w:color="auto"/>
                <w:between w:val="none" w:sz="0" w:space="0" w:color="auto"/>
              </w:pBdr>
              <w:rPr>
                <w:sz w:val="20"/>
                <w:szCs w:val="20"/>
              </w:rPr>
            </w:pPr>
            <w:r w:rsidRPr="001A6594">
              <w:rPr>
                <w:b/>
                <w:sz w:val="20"/>
                <w:szCs w:val="20"/>
              </w:rPr>
              <w:t>R</w:t>
            </w:r>
            <w:r w:rsidRPr="001A6594">
              <w:rPr>
                <w:sz w:val="20"/>
                <w:szCs w:val="20"/>
              </w:rPr>
              <w:t xml:space="preserve"> = Outcome reinforced; </w:t>
            </w:r>
          </w:p>
          <w:p w14:paraId="31C7E35E" w14:textId="4E1CE11F" w:rsidR="001A6594" w:rsidRPr="001A6594" w:rsidRDefault="001A6594" w:rsidP="001A6594">
            <w:pPr>
              <w:pBdr>
                <w:top w:val="none" w:sz="0" w:space="0" w:color="auto"/>
                <w:left w:val="none" w:sz="0" w:space="0" w:color="auto"/>
                <w:bottom w:val="none" w:sz="0" w:space="0" w:color="auto"/>
                <w:right w:val="none" w:sz="0" w:space="0" w:color="auto"/>
                <w:between w:val="none" w:sz="0" w:space="0" w:color="auto"/>
              </w:pBdr>
              <w:rPr>
                <w:sz w:val="20"/>
                <w:szCs w:val="20"/>
              </w:rPr>
            </w:pPr>
            <w:r w:rsidRPr="001A6594">
              <w:rPr>
                <w:b/>
                <w:sz w:val="20"/>
                <w:szCs w:val="20"/>
              </w:rPr>
              <w:t>A</w:t>
            </w:r>
            <w:r w:rsidRPr="001A6594">
              <w:rPr>
                <w:sz w:val="20"/>
                <w:szCs w:val="20"/>
              </w:rPr>
              <w:t xml:space="preserve"> = Outcome assessed</w:t>
            </w:r>
          </w:p>
        </w:tc>
      </w:tr>
      <w:tr w:rsidR="001A6594" w:rsidRPr="000E29CE" w14:paraId="5DD8D967" w14:textId="77777777" w:rsidTr="002C1361">
        <w:trPr>
          <w:cantSplit/>
          <w:trHeight w:val="981"/>
        </w:trPr>
        <w:tc>
          <w:tcPr>
            <w:tcW w:w="8496" w:type="dxa"/>
          </w:tcPr>
          <w:p w14:paraId="48B70909" w14:textId="06B39075" w:rsidR="00903E1B" w:rsidRDefault="00903E1B" w:rsidP="002C1361">
            <w:pPr>
              <w:pStyle w:val="ListParagraph"/>
              <w:numPr>
                <w:ilvl w:val="0"/>
                <w:numId w:val="15"/>
              </w:numPr>
              <w:spacing w:before="120"/>
              <w:ind w:left="318" w:hanging="284"/>
              <w:rPr>
                <w:sz w:val="20"/>
                <w:szCs w:val="20"/>
              </w:rPr>
            </w:pPr>
            <w:r>
              <w:rPr>
                <w:sz w:val="20"/>
                <w:szCs w:val="20"/>
              </w:rPr>
              <w:t>Below, l</w:t>
            </w:r>
            <w:r w:rsidR="001A6594" w:rsidRPr="00375754">
              <w:rPr>
                <w:sz w:val="20"/>
                <w:szCs w:val="20"/>
              </w:rPr>
              <w:t xml:space="preserve">ist </w:t>
            </w:r>
            <w:r>
              <w:rPr>
                <w:sz w:val="20"/>
                <w:szCs w:val="20"/>
              </w:rPr>
              <w:t xml:space="preserve">in sequence </w:t>
            </w:r>
            <w:r w:rsidR="001A6594" w:rsidRPr="00375754">
              <w:rPr>
                <w:sz w:val="20"/>
                <w:szCs w:val="20"/>
              </w:rPr>
              <w:t xml:space="preserve">the </w:t>
            </w:r>
            <w:r>
              <w:rPr>
                <w:sz w:val="20"/>
                <w:szCs w:val="20"/>
              </w:rPr>
              <w:t xml:space="preserve">course </w:t>
            </w:r>
            <w:r w:rsidR="001A6594" w:rsidRPr="00375754">
              <w:rPr>
                <w:sz w:val="20"/>
                <w:szCs w:val="20"/>
              </w:rPr>
              <w:t xml:space="preserve">assessment tasks/assignments, </w:t>
            </w:r>
            <w:r>
              <w:rPr>
                <w:sz w:val="20"/>
                <w:szCs w:val="20"/>
              </w:rPr>
              <w:t>learning</w:t>
            </w:r>
            <w:r w:rsidR="001A6594" w:rsidRPr="00375754">
              <w:rPr>
                <w:sz w:val="20"/>
                <w:szCs w:val="20"/>
              </w:rPr>
              <w:t xml:space="preserve"> activities</w:t>
            </w:r>
            <w:r w:rsidR="00375754" w:rsidRPr="00375754">
              <w:rPr>
                <w:sz w:val="20"/>
                <w:szCs w:val="20"/>
              </w:rPr>
              <w:t xml:space="preserve"> (discussion</w:t>
            </w:r>
            <w:r>
              <w:rPr>
                <w:sz w:val="20"/>
                <w:szCs w:val="20"/>
              </w:rPr>
              <w:t>s</w:t>
            </w:r>
            <w:r w:rsidR="00375754" w:rsidRPr="00375754">
              <w:rPr>
                <w:sz w:val="20"/>
                <w:szCs w:val="20"/>
              </w:rPr>
              <w:t>, reflection</w:t>
            </w:r>
            <w:r>
              <w:rPr>
                <w:sz w:val="20"/>
                <w:szCs w:val="20"/>
              </w:rPr>
              <w:t>s</w:t>
            </w:r>
            <w:r w:rsidR="00375754" w:rsidRPr="00375754">
              <w:rPr>
                <w:sz w:val="20"/>
                <w:szCs w:val="20"/>
              </w:rPr>
              <w:t xml:space="preserve">, </w:t>
            </w:r>
            <w:r>
              <w:rPr>
                <w:sz w:val="20"/>
                <w:szCs w:val="20"/>
              </w:rPr>
              <w:t xml:space="preserve">games, </w:t>
            </w:r>
            <w:r w:rsidR="00375754" w:rsidRPr="00375754">
              <w:rPr>
                <w:sz w:val="20"/>
                <w:szCs w:val="20"/>
              </w:rPr>
              <w:t>etc.)</w:t>
            </w:r>
            <w:r w:rsidR="001A6594" w:rsidRPr="00375754">
              <w:rPr>
                <w:sz w:val="20"/>
                <w:szCs w:val="20"/>
              </w:rPr>
              <w:t>, and learning materials (</w:t>
            </w:r>
            <w:r w:rsidR="00375754" w:rsidRPr="00375754">
              <w:rPr>
                <w:sz w:val="20"/>
                <w:szCs w:val="20"/>
              </w:rPr>
              <w:t>course text, videos, readings, etc.).</w:t>
            </w:r>
            <w:r w:rsidR="001A6594" w:rsidRPr="00375754">
              <w:rPr>
                <w:sz w:val="20"/>
                <w:szCs w:val="20"/>
              </w:rPr>
              <w:t xml:space="preserve"> </w:t>
            </w:r>
          </w:p>
          <w:p w14:paraId="57CC49F8" w14:textId="15CBDBAC" w:rsidR="001A6594" w:rsidRPr="00903E1B" w:rsidRDefault="00375754" w:rsidP="002C1361">
            <w:pPr>
              <w:pStyle w:val="ListParagraph"/>
              <w:numPr>
                <w:ilvl w:val="0"/>
                <w:numId w:val="15"/>
              </w:numPr>
              <w:spacing w:before="120"/>
              <w:ind w:left="318" w:hanging="284"/>
              <w:rPr>
                <w:sz w:val="20"/>
                <w:szCs w:val="20"/>
              </w:rPr>
            </w:pPr>
            <w:r w:rsidRPr="00375754">
              <w:rPr>
                <w:sz w:val="20"/>
                <w:szCs w:val="20"/>
              </w:rPr>
              <w:t xml:space="preserve">On the right, indicate </w:t>
            </w:r>
            <w:r>
              <w:rPr>
                <w:sz w:val="20"/>
                <w:szCs w:val="20"/>
              </w:rPr>
              <w:t>which</w:t>
            </w:r>
            <w:r w:rsidRPr="00375754">
              <w:rPr>
                <w:sz w:val="20"/>
                <w:szCs w:val="20"/>
              </w:rPr>
              <w:t xml:space="preserve"> CLO each</w:t>
            </w:r>
            <w:r>
              <w:rPr>
                <w:sz w:val="20"/>
                <w:szCs w:val="20"/>
              </w:rPr>
              <w:t xml:space="preserve"> element </w:t>
            </w:r>
            <w:r w:rsidR="001A6594" w:rsidRPr="00375754">
              <w:rPr>
                <w:sz w:val="20"/>
                <w:szCs w:val="20"/>
              </w:rPr>
              <w:t>(</w:t>
            </w:r>
            <w:r w:rsidR="001A6594" w:rsidRPr="00375754">
              <w:rPr>
                <w:b/>
                <w:sz w:val="20"/>
                <w:szCs w:val="20"/>
              </w:rPr>
              <w:t>I</w:t>
            </w:r>
            <w:r w:rsidR="001A6594" w:rsidRPr="00375754">
              <w:rPr>
                <w:sz w:val="20"/>
                <w:szCs w:val="20"/>
              </w:rPr>
              <w:t>)</w:t>
            </w:r>
            <w:proofErr w:type="spellStart"/>
            <w:r w:rsidR="001A6594" w:rsidRPr="00375754">
              <w:rPr>
                <w:sz w:val="20"/>
                <w:szCs w:val="20"/>
              </w:rPr>
              <w:t>ntroduce</w:t>
            </w:r>
            <w:r w:rsidRPr="00375754">
              <w:rPr>
                <w:sz w:val="20"/>
                <w:szCs w:val="20"/>
              </w:rPr>
              <w:t>s</w:t>
            </w:r>
            <w:proofErr w:type="spellEnd"/>
            <w:r w:rsidR="001A6594" w:rsidRPr="00375754">
              <w:rPr>
                <w:sz w:val="20"/>
                <w:szCs w:val="20"/>
              </w:rPr>
              <w:t>, (</w:t>
            </w:r>
            <w:r w:rsidR="001A6594" w:rsidRPr="00375754">
              <w:rPr>
                <w:b/>
                <w:sz w:val="20"/>
                <w:szCs w:val="20"/>
              </w:rPr>
              <w:t>R</w:t>
            </w:r>
            <w:r w:rsidR="001A6594" w:rsidRPr="00375754">
              <w:rPr>
                <w:sz w:val="20"/>
                <w:szCs w:val="20"/>
              </w:rPr>
              <w:t>)</w:t>
            </w:r>
            <w:proofErr w:type="spellStart"/>
            <w:r w:rsidR="001A6594" w:rsidRPr="00375754">
              <w:rPr>
                <w:sz w:val="20"/>
                <w:szCs w:val="20"/>
              </w:rPr>
              <w:t>einforce</w:t>
            </w:r>
            <w:r w:rsidRPr="00375754">
              <w:rPr>
                <w:sz w:val="20"/>
                <w:szCs w:val="20"/>
              </w:rPr>
              <w:t>s</w:t>
            </w:r>
            <w:proofErr w:type="spellEnd"/>
            <w:r w:rsidR="001A6594" w:rsidRPr="00375754">
              <w:rPr>
                <w:sz w:val="20"/>
                <w:szCs w:val="20"/>
              </w:rPr>
              <w:t>, or (</w:t>
            </w:r>
            <w:r w:rsidR="001A6594" w:rsidRPr="00375754">
              <w:rPr>
                <w:b/>
                <w:sz w:val="20"/>
                <w:szCs w:val="20"/>
              </w:rPr>
              <w:t>A</w:t>
            </w:r>
            <w:r w:rsidR="001A6594" w:rsidRPr="00375754">
              <w:rPr>
                <w:sz w:val="20"/>
                <w:szCs w:val="20"/>
              </w:rPr>
              <w:t>)</w:t>
            </w:r>
            <w:proofErr w:type="spellStart"/>
            <w:r w:rsidR="001A6594" w:rsidRPr="00375754">
              <w:rPr>
                <w:sz w:val="20"/>
                <w:szCs w:val="20"/>
              </w:rPr>
              <w:t>ssess</w:t>
            </w:r>
            <w:r w:rsidRPr="00375754">
              <w:rPr>
                <w:sz w:val="20"/>
                <w:szCs w:val="20"/>
              </w:rPr>
              <w:t>es</w:t>
            </w:r>
            <w:proofErr w:type="spellEnd"/>
            <w:r w:rsidR="001A6594" w:rsidRPr="00375754">
              <w:rPr>
                <w:sz w:val="20"/>
                <w:szCs w:val="20"/>
              </w:rPr>
              <w:t xml:space="preserve">. </w:t>
            </w:r>
          </w:p>
        </w:tc>
        <w:tc>
          <w:tcPr>
            <w:tcW w:w="850" w:type="dxa"/>
            <w:textDirection w:val="btLr"/>
            <w:vAlign w:val="center"/>
          </w:tcPr>
          <w:p w14:paraId="533E9A17" w14:textId="6590EBFB" w:rsidR="001A6594" w:rsidRPr="000E29CE" w:rsidRDefault="00375754" w:rsidP="00903E1B">
            <w:pPr>
              <w:pBdr>
                <w:top w:val="none" w:sz="0" w:space="0" w:color="auto"/>
                <w:left w:val="none" w:sz="0" w:space="0" w:color="auto"/>
                <w:bottom w:val="none" w:sz="0" w:space="0" w:color="auto"/>
                <w:right w:val="none" w:sz="0" w:space="0" w:color="auto"/>
                <w:between w:val="none" w:sz="0" w:space="0" w:color="auto"/>
              </w:pBdr>
              <w:ind w:left="113" w:right="113"/>
              <w:rPr>
                <w:sz w:val="24"/>
                <w:szCs w:val="24"/>
              </w:rPr>
            </w:pPr>
            <w:r>
              <w:rPr>
                <w:sz w:val="24"/>
                <w:szCs w:val="24"/>
              </w:rPr>
              <w:t>CLO1</w:t>
            </w:r>
          </w:p>
        </w:tc>
        <w:tc>
          <w:tcPr>
            <w:tcW w:w="850" w:type="dxa"/>
            <w:textDirection w:val="btLr"/>
            <w:vAlign w:val="center"/>
          </w:tcPr>
          <w:p w14:paraId="23AA4CE2" w14:textId="360D1818" w:rsidR="001A6594" w:rsidRPr="000E29CE" w:rsidRDefault="00375754" w:rsidP="00903E1B">
            <w:pPr>
              <w:pBdr>
                <w:top w:val="none" w:sz="0" w:space="0" w:color="auto"/>
                <w:left w:val="none" w:sz="0" w:space="0" w:color="auto"/>
                <w:bottom w:val="none" w:sz="0" w:space="0" w:color="auto"/>
                <w:right w:val="none" w:sz="0" w:space="0" w:color="auto"/>
                <w:between w:val="none" w:sz="0" w:space="0" w:color="auto"/>
              </w:pBdr>
              <w:ind w:left="113" w:right="113"/>
              <w:rPr>
                <w:sz w:val="24"/>
                <w:szCs w:val="24"/>
              </w:rPr>
            </w:pPr>
            <w:r>
              <w:rPr>
                <w:sz w:val="24"/>
                <w:szCs w:val="24"/>
              </w:rPr>
              <w:t>CLO2</w:t>
            </w:r>
          </w:p>
        </w:tc>
        <w:tc>
          <w:tcPr>
            <w:tcW w:w="856" w:type="dxa"/>
            <w:textDirection w:val="btLr"/>
            <w:vAlign w:val="center"/>
          </w:tcPr>
          <w:p w14:paraId="57543C7D" w14:textId="31E1C600" w:rsidR="001A6594" w:rsidRPr="000E29CE" w:rsidRDefault="00CC442A" w:rsidP="00903E1B">
            <w:pPr>
              <w:pBdr>
                <w:top w:val="none" w:sz="0" w:space="0" w:color="auto"/>
                <w:left w:val="none" w:sz="0" w:space="0" w:color="auto"/>
                <w:bottom w:val="none" w:sz="0" w:space="0" w:color="auto"/>
                <w:right w:val="none" w:sz="0" w:space="0" w:color="auto"/>
                <w:between w:val="none" w:sz="0" w:space="0" w:color="auto"/>
              </w:pBdr>
              <w:ind w:left="113" w:right="113"/>
              <w:rPr>
                <w:sz w:val="24"/>
                <w:szCs w:val="24"/>
              </w:rPr>
            </w:pPr>
            <w:r>
              <w:rPr>
                <w:sz w:val="24"/>
                <w:szCs w:val="24"/>
              </w:rPr>
              <w:t>CLO</w:t>
            </w:r>
            <w:r w:rsidR="00903E1B">
              <w:rPr>
                <w:sz w:val="24"/>
                <w:szCs w:val="24"/>
              </w:rPr>
              <w:t>3</w:t>
            </w:r>
          </w:p>
        </w:tc>
        <w:tc>
          <w:tcPr>
            <w:tcW w:w="850" w:type="dxa"/>
            <w:textDirection w:val="btLr"/>
            <w:vAlign w:val="center"/>
          </w:tcPr>
          <w:p w14:paraId="55A15EB3" w14:textId="68BFE8F3" w:rsidR="001A6594" w:rsidRPr="000E29CE" w:rsidRDefault="00CC442A" w:rsidP="00903E1B">
            <w:pPr>
              <w:pBdr>
                <w:top w:val="none" w:sz="0" w:space="0" w:color="auto"/>
                <w:left w:val="none" w:sz="0" w:space="0" w:color="auto"/>
                <w:bottom w:val="none" w:sz="0" w:space="0" w:color="auto"/>
                <w:right w:val="none" w:sz="0" w:space="0" w:color="auto"/>
                <w:between w:val="none" w:sz="0" w:space="0" w:color="auto"/>
              </w:pBdr>
              <w:ind w:left="113" w:right="113"/>
              <w:rPr>
                <w:sz w:val="24"/>
                <w:szCs w:val="24"/>
              </w:rPr>
            </w:pPr>
            <w:r>
              <w:rPr>
                <w:sz w:val="24"/>
                <w:szCs w:val="24"/>
              </w:rPr>
              <w:t>CLO</w:t>
            </w:r>
            <w:r w:rsidR="00903E1B">
              <w:rPr>
                <w:sz w:val="24"/>
                <w:szCs w:val="24"/>
              </w:rPr>
              <w:t>4</w:t>
            </w:r>
          </w:p>
        </w:tc>
        <w:tc>
          <w:tcPr>
            <w:tcW w:w="851" w:type="dxa"/>
            <w:textDirection w:val="btLr"/>
            <w:vAlign w:val="center"/>
          </w:tcPr>
          <w:p w14:paraId="2ABAEA52" w14:textId="554E3B2B" w:rsidR="001A6594" w:rsidRPr="000E29CE" w:rsidRDefault="00CC442A" w:rsidP="00903E1B">
            <w:pPr>
              <w:pBdr>
                <w:top w:val="none" w:sz="0" w:space="0" w:color="auto"/>
                <w:left w:val="none" w:sz="0" w:space="0" w:color="auto"/>
                <w:bottom w:val="none" w:sz="0" w:space="0" w:color="auto"/>
                <w:right w:val="none" w:sz="0" w:space="0" w:color="auto"/>
                <w:between w:val="none" w:sz="0" w:space="0" w:color="auto"/>
              </w:pBdr>
              <w:ind w:left="113" w:right="113"/>
              <w:rPr>
                <w:sz w:val="24"/>
                <w:szCs w:val="24"/>
              </w:rPr>
            </w:pPr>
            <w:r>
              <w:rPr>
                <w:sz w:val="24"/>
                <w:szCs w:val="24"/>
              </w:rPr>
              <w:t>CLO</w:t>
            </w:r>
            <w:r w:rsidR="00903E1B">
              <w:rPr>
                <w:sz w:val="24"/>
                <w:szCs w:val="24"/>
              </w:rPr>
              <w:t>5</w:t>
            </w:r>
          </w:p>
        </w:tc>
        <w:tc>
          <w:tcPr>
            <w:tcW w:w="850" w:type="dxa"/>
            <w:textDirection w:val="btLr"/>
            <w:vAlign w:val="center"/>
          </w:tcPr>
          <w:p w14:paraId="5FBC17D7" w14:textId="0EF915A5" w:rsidR="001A6594" w:rsidRPr="000E29CE" w:rsidRDefault="00CC442A" w:rsidP="00903E1B">
            <w:pPr>
              <w:pBdr>
                <w:top w:val="none" w:sz="0" w:space="0" w:color="auto"/>
                <w:left w:val="none" w:sz="0" w:space="0" w:color="auto"/>
                <w:bottom w:val="none" w:sz="0" w:space="0" w:color="auto"/>
                <w:right w:val="none" w:sz="0" w:space="0" w:color="auto"/>
                <w:between w:val="none" w:sz="0" w:space="0" w:color="auto"/>
              </w:pBdr>
              <w:ind w:left="113" w:right="113"/>
              <w:rPr>
                <w:sz w:val="24"/>
                <w:szCs w:val="24"/>
              </w:rPr>
            </w:pPr>
            <w:r>
              <w:rPr>
                <w:sz w:val="24"/>
                <w:szCs w:val="24"/>
              </w:rPr>
              <w:t>CLO</w:t>
            </w:r>
            <w:r w:rsidR="00903E1B">
              <w:rPr>
                <w:sz w:val="24"/>
                <w:szCs w:val="24"/>
              </w:rPr>
              <w:t>6</w:t>
            </w:r>
          </w:p>
        </w:tc>
      </w:tr>
      <w:tr w:rsidR="001A6594" w:rsidRPr="000E29CE" w14:paraId="1AD473FD" w14:textId="77777777" w:rsidTr="00F51364">
        <w:tc>
          <w:tcPr>
            <w:tcW w:w="8496" w:type="dxa"/>
          </w:tcPr>
          <w:p w14:paraId="63191A6F" w14:textId="1723BDBC" w:rsidR="001A6594" w:rsidRPr="000E29CE" w:rsidRDefault="001A6594" w:rsidP="00E565A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Section 1</w:t>
            </w:r>
          </w:p>
        </w:tc>
        <w:tc>
          <w:tcPr>
            <w:tcW w:w="850" w:type="dxa"/>
            <w:vAlign w:val="center"/>
          </w:tcPr>
          <w:p w14:paraId="5518023E"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0" w:type="dxa"/>
            <w:vAlign w:val="center"/>
          </w:tcPr>
          <w:p w14:paraId="151AF046"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6" w:type="dxa"/>
            <w:vAlign w:val="center"/>
          </w:tcPr>
          <w:p w14:paraId="4580688C"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0" w:type="dxa"/>
            <w:vAlign w:val="center"/>
          </w:tcPr>
          <w:p w14:paraId="6A37A8C2"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1" w:type="dxa"/>
            <w:vAlign w:val="center"/>
          </w:tcPr>
          <w:p w14:paraId="74521BE0"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0" w:type="dxa"/>
            <w:vAlign w:val="center"/>
          </w:tcPr>
          <w:p w14:paraId="0D0454D1"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r>
      <w:tr w:rsidR="001A6594" w:rsidRPr="000E29CE" w14:paraId="1864E38A" w14:textId="77777777" w:rsidTr="00F51364">
        <w:tc>
          <w:tcPr>
            <w:tcW w:w="8496" w:type="dxa"/>
          </w:tcPr>
          <w:p w14:paraId="63726296" w14:textId="7DAF476F" w:rsidR="001A6594" w:rsidRDefault="001A6594" w:rsidP="00E565A4">
            <w:pPr>
              <w:pBdr>
                <w:top w:val="none" w:sz="0" w:space="0" w:color="auto"/>
                <w:left w:val="none" w:sz="0" w:space="0" w:color="auto"/>
                <w:bottom w:val="none" w:sz="0" w:space="0" w:color="auto"/>
                <w:right w:val="none" w:sz="0" w:space="0" w:color="auto"/>
                <w:between w:val="none" w:sz="0" w:space="0" w:color="auto"/>
              </w:pBdr>
              <w:ind w:left="284"/>
              <w:rPr>
                <w:sz w:val="24"/>
                <w:szCs w:val="24"/>
              </w:rPr>
            </w:pPr>
            <w:r>
              <w:rPr>
                <w:sz w:val="24"/>
                <w:szCs w:val="24"/>
              </w:rPr>
              <w:t>Formative Activity 1</w:t>
            </w:r>
          </w:p>
        </w:tc>
        <w:tc>
          <w:tcPr>
            <w:tcW w:w="850" w:type="dxa"/>
            <w:vAlign w:val="center"/>
          </w:tcPr>
          <w:p w14:paraId="363CFEBE"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0" w:type="dxa"/>
            <w:vAlign w:val="center"/>
          </w:tcPr>
          <w:p w14:paraId="5D05883A"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6" w:type="dxa"/>
            <w:vAlign w:val="center"/>
          </w:tcPr>
          <w:p w14:paraId="384804AB"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0" w:type="dxa"/>
            <w:vAlign w:val="center"/>
          </w:tcPr>
          <w:p w14:paraId="3DE7E7AB"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1" w:type="dxa"/>
            <w:vAlign w:val="center"/>
          </w:tcPr>
          <w:p w14:paraId="04AF52E8"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0" w:type="dxa"/>
            <w:vAlign w:val="center"/>
          </w:tcPr>
          <w:p w14:paraId="550C4235"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r>
      <w:tr w:rsidR="001A6594" w:rsidRPr="000E29CE" w14:paraId="6496055A" w14:textId="77777777" w:rsidTr="00F51364">
        <w:tc>
          <w:tcPr>
            <w:tcW w:w="8496" w:type="dxa"/>
          </w:tcPr>
          <w:p w14:paraId="7179F59A" w14:textId="77777777" w:rsidR="001A6594" w:rsidRDefault="001A6594" w:rsidP="00E565A4">
            <w:pPr>
              <w:pBdr>
                <w:top w:val="none" w:sz="0" w:space="0" w:color="auto"/>
                <w:left w:val="none" w:sz="0" w:space="0" w:color="auto"/>
                <w:bottom w:val="none" w:sz="0" w:space="0" w:color="auto"/>
                <w:right w:val="none" w:sz="0" w:space="0" w:color="auto"/>
                <w:between w:val="none" w:sz="0" w:space="0" w:color="auto"/>
              </w:pBdr>
              <w:ind w:left="284"/>
              <w:rPr>
                <w:sz w:val="24"/>
                <w:szCs w:val="24"/>
              </w:rPr>
            </w:pPr>
            <w:r>
              <w:rPr>
                <w:sz w:val="24"/>
                <w:szCs w:val="24"/>
              </w:rPr>
              <w:t xml:space="preserve">1.3 Lecture video </w:t>
            </w:r>
          </w:p>
        </w:tc>
        <w:tc>
          <w:tcPr>
            <w:tcW w:w="850" w:type="dxa"/>
            <w:vAlign w:val="center"/>
          </w:tcPr>
          <w:p w14:paraId="6ED0184B"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0" w:type="dxa"/>
            <w:vAlign w:val="center"/>
          </w:tcPr>
          <w:p w14:paraId="4040DF1F"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6" w:type="dxa"/>
            <w:vAlign w:val="center"/>
          </w:tcPr>
          <w:p w14:paraId="13BC7511"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0" w:type="dxa"/>
            <w:vAlign w:val="center"/>
          </w:tcPr>
          <w:p w14:paraId="3FE3C79F"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1" w:type="dxa"/>
            <w:vAlign w:val="center"/>
          </w:tcPr>
          <w:p w14:paraId="206DEC51"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0" w:type="dxa"/>
            <w:vAlign w:val="center"/>
          </w:tcPr>
          <w:p w14:paraId="340F92D4"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r>
      <w:tr w:rsidR="001A6594" w:rsidRPr="000E29CE" w14:paraId="0634326D" w14:textId="77777777" w:rsidTr="00F51364">
        <w:tc>
          <w:tcPr>
            <w:tcW w:w="8496" w:type="dxa"/>
          </w:tcPr>
          <w:p w14:paraId="6A5841E8" w14:textId="77777777" w:rsidR="001A6594" w:rsidRDefault="001A6594" w:rsidP="00E565A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 </w:t>
            </w:r>
          </w:p>
        </w:tc>
        <w:tc>
          <w:tcPr>
            <w:tcW w:w="850" w:type="dxa"/>
            <w:vAlign w:val="center"/>
          </w:tcPr>
          <w:p w14:paraId="56E556EB"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0" w:type="dxa"/>
            <w:vAlign w:val="center"/>
          </w:tcPr>
          <w:p w14:paraId="374455F4"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6" w:type="dxa"/>
            <w:vAlign w:val="center"/>
          </w:tcPr>
          <w:p w14:paraId="53A250A6"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0" w:type="dxa"/>
            <w:vAlign w:val="center"/>
          </w:tcPr>
          <w:p w14:paraId="14FCD66F"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1" w:type="dxa"/>
            <w:vAlign w:val="center"/>
          </w:tcPr>
          <w:p w14:paraId="42BB29E7"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50" w:type="dxa"/>
            <w:vAlign w:val="center"/>
          </w:tcPr>
          <w:p w14:paraId="21436AFF" w14:textId="77777777" w:rsidR="001A6594" w:rsidRPr="000E29CE" w:rsidRDefault="001A6594" w:rsidP="00903E1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r>
    </w:tbl>
    <w:p w14:paraId="2CA84B21" w14:textId="77777777" w:rsidR="0052319F" w:rsidRPr="00047529" w:rsidRDefault="0052319F" w:rsidP="007615A3"/>
    <w:p w14:paraId="4F56F4B9" w14:textId="77777777" w:rsidR="0052319F" w:rsidRPr="00047529" w:rsidRDefault="0052319F" w:rsidP="007615A3"/>
    <w:p w14:paraId="55F73ED6" w14:textId="77777777" w:rsidR="007615A3" w:rsidRDefault="007615A3" w:rsidP="007615A3">
      <w:pPr>
        <w:rPr>
          <w:sz w:val="40"/>
          <w:szCs w:val="40"/>
        </w:rPr>
      </w:pPr>
      <w:bookmarkStart w:id="1" w:name="_cdkftyp16gcm" w:colFirst="0" w:colLast="0"/>
      <w:bookmarkEnd w:id="1"/>
      <w:r>
        <w:br w:type="page"/>
      </w:r>
    </w:p>
    <w:p w14:paraId="09328B96" w14:textId="77777777" w:rsidR="0052319F" w:rsidRPr="007615A3" w:rsidRDefault="00A550D5" w:rsidP="00FA6BAF">
      <w:pPr>
        <w:pStyle w:val="Heading1"/>
      </w:pPr>
      <w:r w:rsidRPr="007615A3">
        <w:lastRenderedPageBreak/>
        <w:t>Constructive Alignment Doc</w:t>
      </w:r>
    </w:p>
    <w:p w14:paraId="7321A5EC" w14:textId="5F87CEB5" w:rsidR="007615A3" w:rsidRPr="007615A3" w:rsidRDefault="00375754" w:rsidP="007615A3">
      <w:r>
        <w:t>The following tables allow you to capture in detail the activities and learning materials students will be engaging with and what they’ll be doing, matching the above summary table.</w:t>
      </w:r>
      <w:r w:rsidR="00903E1B">
        <w:t xml:space="preserve"> You may find that one assessment task / assignment may assess mastery of multiple learning outcomes, or that some learning materials (readings, videos etc.) may support the introduction of ideas related to multiple outcomes as well. In this case, simply list them where appropriate.</w:t>
      </w:r>
    </w:p>
    <w:p w14:paraId="6CE743EB" w14:textId="77777777" w:rsidR="0052319F" w:rsidRPr="00047529" w:rsidRDefault="0052319F" w:rsidP="007615A3"/>
    <w:tbl>
      <w:tblPr>
        <w:tblStyle w:val="a1"/>
        <w:tblW w:w="13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11056"/>
      </w:tblGrid>
      <w:tr w:rsidR="006959B5" w:rsidRPr="00047529" w14:paraId="175E186E" w14:textId="77777777" w:rsidTr="006959B5">
        <w:tc>
          <w:tcPr>
            <w:tcW w:w="2684" w:type="dxa"/>
            <w:shd w:val="clear" w:color="auto" w:fill="auto"/>
            <w:tcMar>
              <w:top w:w="100" w:type="dxa"/>
              <w:left w:w="100" w:type="dxa"/>
              <w:bottom w:w="100" w:type="dxa"/>
              <w:right w:w="100" w:type="dxa"/>
            </w:tcMar>
          </w:tcPr>
          <w:p w14:paraId="7F2591DE" w14:textId="62922B3E" w:rsidR="006959B5" w:rsidRPr="007615A3" w:rsidRDefault="006959B5" w:rsidP="006959B5">
            <w:r>
              <w:t xml:space="preserve">Course </w:t>
            </w:r>
            <w:r w:rsidRPr="00047529">
              <w:t>Learning Outcome</w:t>
            </w:r>
          </w:p>
        </w:tc>
        <w:tc>
          <w:tcPr>
            <w:tcW w:w="11056" w:type="dxa"/>
            <w:shd w:val="clear" w:color="auto" w:fill="auto"/>
            <w:tcMar>
              <w:top w:w="100" w:type="dxa"/>
              <w:left w:w="100" w:type="dxa"/>
              <w:bottom w:w="100" w:type="dxa"/>
              <w:right w:w="100" w:type="dxa"/>
            </w:tcMar>
          </w:tcPr>
          <w:p w14:paraId="5F59E975" w14:textId="6332FAC6" w:rsidR="006959B5" w:rsidRPr="00047529" w:rsidRDefault="006959B5" w:rsidP="006959B5">
            <w:r w:rsidRPr="00047529">
              <w:t>CLO1</w:t>
            </w:r>
            <w:r>
              <w:t>:</w:t>
            </w:r>
          </w:p>
        </w:tc>
      </w:tr>
      <w:tr w:rsidR="0052319F" w:rsidRPr="00047529" w14:paraId="5E3F8E8C" w14:textId="77777777" w:rsidTr="006959B5">
        <w:tc>
          <w:tcPr>
            <w:tcW w:w="2684" w:type="dxa"/>
            <w:shd w:val="clear" w:color="auto" w:fill="auto"/>
            <w:tcMar>
              <w:top w:w="100" w:type="dxa"/>
              <w:left w:w="100" w:type="dxa"/>
              <w:bottom w:w="100" w:type="dxa"/>
              <w:right w:w="100" w:type="dxa"/>
            </w:tcMar>
          </w:tcPr>
          <w:p w14:paraId="0FDBEF28" w14:textId="77777777" w:rsidR="0052319F" w:rsidRPr="00047529" w:rsidRDefault="00A550D5" w:rsidP="007615A3">
            <w:r w:rsidRPr="00047529">
              <w:t>Unit outcomes</w:t>
            </w:r>
          </w:p>
        </w:tc>
        <w:tc>
          <w:tcPr>
            <w:tcW w:w="11056" w:type="dxa"/>
            <w:shd w:val="clear" w:color="auto" w:fill="auto"/>
            <w:tcMar>
              <w:top w:w="100" w:type="dxa"/>
              <w:left w:w="100" w:type="dxa"/>
              <w:bottom w:w="100" w:type="dxa"/>
              <w:right w:w="100" w:type="dxa"/>
            </w:tcMar>
          </w:tcPr>
          <w:p w14:paraId="0372980B" w14:textId="77777777" w:rsidR="0052319F" w:rsidRPr="00047529" w:rsidRDefault="0052319F" w:rsidP="007615A3"/>
        </w:tc>
      </w:tr>
      <w:tr w:rsidR="0052319F" w:rsidRPr="00047529" w14:paraId="692C630E" w14:textId="77777777" w:rsidTr="006959B5">
        <w:tc>
          <w:tcPr>
            <w:tcW w:w="2684" w:type="dxa"/>
            <w:shd w:val="clear" w:color="auto" w:fill="auto"/>
            <w:tcMar>
              <w:top w:w="100" w:type="dxa"/>
              <w:left w:w="100" w:type="dxa"/>
              <w:bottom w:w="100" w:type="dxa"/>
              <w:right w:w="100" w:type="dxa"/>
            </w:tcMar>
          </w:tcPr>
          <w:p w14:paraId="474C85AC" w14:textId="53652CAF" w:rsidR="0052319F" w:rsidRPr="00047529" w:rsidRDefault="006959B5" w:rsidP="007615A3">
            <w:r>
              <w:t>Summative assessment task</w:t>
            </w:r>
          </w:p>
        </w:tc>
        <w:tc>
          <w:tcPr>
            <w:tcW w:w="11056" w:type="dxa"/>
            <w:shd w:val="clear" w:color="auto" w:fill="auto"/>
            <w:tcMar>
              <w:top w:w="100" w:type="dxa"/>
              <w:left w:w="100" w:type="dxa"/>
              <w:bottom w:w="100" w:type="dxa"/>
              <w:right w:w="100" w:type="dxa"/>
            </w:tcMar>
          </w:tcPr>
          <w:p w14:paraId="5DB0F824" w14:textId="77777777" w:rsidR="0052319F" w:rsidRPr="00047529" w:rsidRDefault="0052319F" w:rsidP="007615A3"/>
        </w:tc>
      </w:tr>
      <w:tr w:rsidR="0052319F" w:rsidRPr="00047529" w14:paraId="45EE470A" w14:textId="77777777" w:rsidTr="006959B5">
        <w:tc>
          <w:tcPr>
            <w:tcW w:w="2684" w:type="dxa"/>
            <w:shd w:val="clear" w:color="auto" w:fill="auto"/>
            <w:tcMar>
              <w:top w:w="100" w:type="dxa"/>
              <w:left w:w="100" w:type="dxa"/>
              <w:bottom w:w="100" w:type="dxa"/>
              <w:right w:w="100" w:type="dxa"/>
            </w:tcMar>
          </w:tcPr>
          <w:p w14:paraId="66E0F217" w14:textId="3527E650" w:rsidR="0052319F" w:rsidRPr="00047529" w:rsidRDefault="006959B5" w:rsidP="007615A3">
            <w:r>
              <w:t>Formative activities &amp; tasks</w:t>
            </w:r>
          </w:p>
        </w:tc>
        <w:tc>
          <w:tcPr>
            <w:tcW w:w="11056" w:type="dxa"/>
            <w:shd w:val="clear" w:color="auto" w:fill="auto"/>
            <w:tcMar>
              <w:top w:w="100" w:type="dxa"/>
              <w:left w:w="100" w:type="dxa"/>
              <w:bottom w:w="100" w:type="dxa"/>
              <w:right w:w="100" w:type="dxa"/>
            </w:tcMar>
          </w:tcPr>
          <w:p w14:paraId="5EB44CAC" w14:textId="77777777" w:rsidR="0052319F" w:rsidRPr="00047529" w:rsidRDefault="0052319F" w:rsidP="007615A3"/>
        </w:tc>
      </w:tr>
      <w:tr w:rsidR="0052319F" w:rsidRPr="00047529" w14:paraId="46FF0E37" w14:textId="77777777" w:rsidTr="006959B5">
        <w:tc>
          <w:tcPr>
            <w:tcW w:w="2684" w:type="dxa"/>
            <w:shd w:val="clear" w:color="auto" w:fill="auto"/>
            <w:tcMar>
              <w:top w:w="100" w:type="dxa"/>
              <w:left w:w="100" w:type="dxa"/>
              <w:bottom w:w="100" w:type="dxa"/>
              <w:right w:w="100" w:type="dxa"/>
            </w:tcMar>
          </w:tcPr>
          <w:p w14:paraId="61281B54" w14:textId="77777777" w:rsidR="0052319F" w:rsidRPr="00047529" w:rsidRDefault="00A550D5" w:rsidP="007615A3">
            <w:r w:rsidRPr="00047529">
              <w:t>Content / Readings</w:t>
            </w:r>
          </w:p>
        </w:tc>
        <w:tc>
          <w:tcPr>
            <w:tcW w:w="11056" w:type="dxa"/>
            <w:shd w:val="clear" w:color="auto" w:fill="auto"/>
            <w:tcMar>
              <w:top w:w="100" w:type="dxa"/>
              <w:left w:w="100" w:type="dxa"/>
              <w:bottom w:w="100" w:type="dxa"/>
              <w:right w:w="100" w:type="dxa"/>
            </w:tcMar>
          </w:tcPr>
          <w:p w14:paraId="5AAD5768" w14:textId="77777777" w:rsidR="0052319F" w:rsidRPr="00047529" w:rsidRDefault="0052319F" w:rsidP="007615A3"/>
        </w:tc>
      </w:tr>
    </w:tbl>
    <w:p w14:paraId="13C02178" w14:textId="4B87C0AF" w:rsidR="0052319F" w:rsidRDefault="0052319F" w:rsidP="007615A3"/>
    <w:p w14:paraId="31F7D1EA" w14:textId="77777777" w:rsidR="00FA6BAF" w:rsidRPr="00047529" w:rsidRDefault="00FA6BAF" w:rsidP="007615A3"/>
    <w:tbl>
      <w:tblPr>
        <w:tblStyle w:val="a2"/>
        <w:tblW w:w="137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11150"/>
      </w:tblGrid>
      <w:tr w:rsidR="006959B5" w:rsidRPr="00047529" w14:paraId="0D8419B7" w14:textId="77777777" w:rsidTr="00786129">
        <w:tc>
          <w:tcPr>
            <w:tcW w:w="2600" w:type="dxa"/>
            <w:shd w:val="clear" w:color="auto" w:fill="auto"/>
            <w:tcMar>
              <w:top w:w="100" w:type="dxa"/>
              <w:left w:w="100" w:type="dxa"/>
              <w:bottom w:w="100" w:type="dxa"/>
              <w:right w:w="100" w:type="dxa"/>
            </w:tcMar>
          </w:tcPr>
          <w:p w14:paraId="4CD0B270" w14:textId="0B046996" w:rsidR="006959B5" w:rsidRPr="00047529" w:rsidRDefault="006959B5" w:rsidP="006959B5">
            <w:r>
              <w:t xml:space="preserve">Course </w:t>
            </w:r>
            <w:r w:rsidRPr="00047529">
              <w:t>Learning Outcome</w:t>
            </w:r>
          </w:p>
        </w:tc>
        <w:tc>
          <w:tcPr>
            <w:tcW w:w="11150" w:type="dxa"/>
            <w:shd w:val="clear" w:color="auto" w:fill="auto"/>
            <w:tcMar>
              <w:top w:w="100" w:type="dxa"/>
              <w:left w:w="100" w:type="dxa"/>
              <w:bottom w:w="100" w:type="dxa"/>
              <w:right w:w="100" w:type="dxa"/>
            </w:tcMar>
          </w:tcPr>
          <w:p w14:paraId="7D5A5537" w14:textId="13E66006" w:rsidR="006959B5" w:rsidRPr="00047529" w:rsidRDefault="006959B5" w:rsidP="006959B5">
            <w:r w:rsidRPr="00047529">
              <w:t>CLO2</w:t>
            </w:r>
            <w:r>
              <w:t>:</w:t>
            </w:r>
          </w:p>
        </w:tc>
      </w:tr>
      <w:tr w:rsidR="0052319F" w:rsidRPr="00047529" w14:paraId="25A58480" w14:textId="77777777" w:rsidTr="00786129">
        <w:tc>
          <w:tcPr>
            <w:tcW w:w="2600" w:type="dxa"/>
            <w:shd w:val="clear" w:color="auto" w:fill="auto"/>
            <w:tcMar>
              <w:top w:w="100" w:type="dxa"/>
              <w:left w:w="100" w:type="dxa"/>
              <w:bottom w:w="100" w:type="dxa"/>
              <w:right w:w="100" w:type="dxa"/>
            </w:tcMar>
          </w:tcPr>
          <w:p w14:paraId="1FDB4957" w14:textId="77777777" w:rsidR="0052319F" w:rsidRPr="00047529" w:rsidRDefault="00A550D5" w:rsidP="007615A3">
            <w:r w:rsidRPr="00047529">
              <w:t>Unit outcomes</w:t>
            </w:r>
          </w:p>
        </w:tc>
        <w:tc>
          <w:tcPr>
            <w:tcW w:w="11150" w:type="dxa"/>
            <w:shd w:val="clear" w:color="auto" w:fill="auto"/>
            <w:tcMar>
              <w:top w:w="100" w:type="dxa"/>
              <w:left w:w="100" w:type="dxa"/>
              <w:bottom w:w="100" w:type="dxa"/>
              <w:right w:w="100" w:type="dxa"/>
            </w:tcMar>
          </w:tcPr>
          <w:p w14:paraId="3A994980" w14:textId="77777777" w:rsidR="0052319F" w:rsidRPr="00047529" w:rsidRDefault="0052319F" w:rsidP="007615A3"/>
        </w:tc>
      </w:tr>
      <w:tr w:rsidR="0052319F" w:rsidRPr="00047529" w14:paraId="765CFE5F" w14:textId="77777777" w:rsidTr="00786129">
        <w:tc>
          <w:tcPr>
            <w:tcW w:w="2600" w:type="dxa"/>
            <w:shd w:val="clear" w:color="auto" w:fill="auto"/>
            <w:tcMar>
              <w:top w:w="100" w:type="dxa"/>
              <w:left w:w="100" w:type="dxa"/>
              <w:bottom w:w="100" w:type="dxa"/>
              <w:right w:w="100" w:type="dxa"/>
            </w:tcMar>
          </w:tcPr>
          <w:p w14:paraId="59D8E389" w14:textId="4905B966" w:rsidR="0052319F" w:rsidRPr="00047529" w:rsidRDefault="006959B5" w:rsidP="007615A3">
            <w:r>
              <w:t>Summative assessment task</w:t>
            </w:r>
          </w:p>
        </w:tc>
        <w:tc>
          <w:tcPr>
            <w:tcW w:w="11150" w:type="dxa"/>
            <w:shd w:val="clear" w:color="auto" w:fill="auto"/>
            <w:tcMar>
              <w:top w:w="100" w:type="dxa"/>
              <w:left w:w="100" w:type="dxa"/>
              <w:bottom w:w="100" w:type="dxa"/>
              <w:right w:w="100" w:type="dxa"/>
            </w:tcMar>
          </w:tcPr>
          <w:p w14:paraId="709DF215" w14:textId="77777777" w:rsidR="0052319F" w:rsidRPr="00047529" w:rsidRDefault="0052319F" w:rsidP="007615A3"/>
        </w:tc>
      </w:tr>
      <w:tr w:rsidR="0052319F" w:rsidRPr="00047529" w14:paraId="3F06A72B" w14:textId="77777777" w:rsidTr="00786129">
        <w:tc>
          <w:tcPr>
            <w:tcW w:w="2600" w:type="dxa"/>
            <w:shd w:val="clear" w:color="auto" w:fill="auto"/>
            <w:tcMar>
              <w:top w:w="100" w:type="dxa"/>
              <w:left w:w="100" w:type="dxa"/>
              <w:bottom w:w="100" w:type="dxa"/>
              <w:right w:w="100" w:type="dxa"/>
            </w:tcMar>
          </w:tcPr>
          <w:p w14:paraId="68976E55" w14:textId="27AD05A2" w:rsidR="0052319F" w:rsidRPr="00047529" w:rsidRDefault="006959B5" w:rsidP="007615A3">
            <w:r>
              <w:t>Formative activities &amp; tasks</w:t>
            </w:r>
          </w:p>
        </w:tc>
        <w:tc>
          <w:tcPr>
            <w:tcW w:w="11150" w:type="dxa"/>
            <w:shd w:val="clear" w:color="auto" w:fill="auto"/>
            <w:tcMar>
              <w:top w:w="100" w:type="dxa"/>
              <w:left w:w="100" w:type="dxa"/>
              <w:bottom w:w="100" w:type="dxa"/>
              <w:right w:w="100" w:type="dxa"/>
            </w:tcMar>
          </w:tcPr>
          <w:p w14:paraId="14709B68" w14:textId="77777777" w:rsidR="0052319F" w:rsidRPr="00047529" w:rsidRDefault="0052319F" w:rsidP="007615A3"/>
        </w:tc>
      </w:tr>
      <w:tr w:rsidR="0052319F" w:rsidRPr="00047529" w14:paraId="5EFA1D3D" w14:textId="77777777" w:rsidTr="00786129">
        <w:tc>
          <w:tcPr>
            <w:tcW w:w="2600" w:type="dxa"/>
            <w:shd w:val="clear" w:color="auto" w:fill="auto"/>
            <w:tcMar>
              <w:top w:w="100" w:type="dxa"/>
              <w:left w:w="100" w:type="dxa"/>
              <w:bottom w:w="100" w:type="dxa"/>
              <w:right w:w="100" w:type="dxa"/>
            </w:tcMar>
          </w:tcPr>
          <w:p w14:paraId="7D47F3E9" w14:textId="77777777" w:rsidR="0052319F" w:rsidRPr="00047529" w:rsidRDefault="00A550D5" w:rsidP="007615A3">
            <w:r w:rsidRPr="00047529">
              <w:t>Content / Readings</w:t>
            </w:r>
          </w:p>
        </w:tc>
        <w:tc>
          <w:tcPr>
            <w:tcW w:w="11150" w:type="dxa"/>
            <w:shd w:val="clear" w:color="auto" w:fill="auto"/>
            <w:tcMar>
              <w:top w:w="100" w:type="dxa"/>
              <w:left w:w="100" w:type="dxa"/>
              <w:bottom w:w="100" w:type="dxa"/>
              <w:right w:w="100" w:type="dxa"/>
            </w:tcMar>
          </w:tcPr>
          <w:p w14:paraId="4C6522F0" w14:textId="77777777" w:rsidR="0052319F" w:rsidRPr="00047529" w:rsidRDefault="0052319F" w:rsidP="007615A3"/>
        </w:tc>
      </w:tr>
    </w:tbl>
    <w:p w14:paraId="3C409503" w14:textId="77777777" w:rsidR="0052319F" w:rsidRPr="00047529" w:rsidRDefault="0052319F" w:rsidP="007615A3"/>
    <w:p w14:paraId="14A1647E" w14:textId="77777777" w:rsidR="0052319F" w:rsidRPr="00047529" w:rsidRDefault="0052319F" w:rsidP="007615A3"/>
    <w:tbl>
      <w:tblPr>
        <w:tblStyle w:val="a3"/>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11292"/>
      </w:tblGrid>
      <w:tr w:rsidR="006959B5" w:rsidRPr="00047529" w14:paraId="7ED0D7B2" w14:textId="77777777" w:rsidTr="00786129">
        <w:tc>
          <w:tcPr>
            <w:tcW w:w="2600" w:type="dxa"/>
            <w:shd w:val="clear" w:color="auto" w:fill="auto"/>
            <w:tcMar>
              <w:top w:w="100" w:type="dxa"/>
              <w:left w:w="100" w:type="dxa"/>
              <w:bottom w:w="100" w:type="dxa"/>
              <w:right w:w="100" w:type="dxa"/>
            </w:tcMar>
          </w:tcPr>
          <w:p w14:paraId="0E98E56E" w14:textId="1C030329" w:rsidR="006959B5" w:rsidRPr="00047529" w:rsidRDefault="006959B5" w:rsidP="006959B5">
            <w:r>
              <w:t xml:space="preserve">Course </w:t>
            </w:r>
            <w:r w:rsidRPr="00047529">
              <w:t>Learning Outcome</w:t>
            </w:r>
          </w:p>
        </w:tc>
        <w:tc>
          <w:tcPr>
            <w:tcW w:w="11292" w:type="dxa"/>
            <w:shd w:val="clear" w:color="auto" w:fill="auto"/>
            <w:tcMar>
              <w:top w:w="100" w:type="dxa"/>
              <w:left w:w="100" w:type="dxa"/>
              <w:bottom w:w="100" w:type="dxa"/>
              <w:right w:w="100" w:type="dxa"/>
            </w:tcMar>
          </w:tcPr>
          <w:p w14:paraId="1AA67485" w14:textId="07FE850C" w:rsidR="006959B5" w:rsidRPr="00047529" w:rsidRDefault="006959B5" w:rsidP="006959B5">
            <w:r w:rsidRPr="00047529">
              <w:t>CLO3</w:t>
            </w:r>
            <w:r>
              <w:t>:</w:t>
            </w:r>
          </w:p>
        </w:tc>
      </w:tr>
      <w:tr w:rsidR="006959B5" w:rsidRPr="00047529" w14:paraId="095A70E7" w14:textId="77777777" w:rsidTr="00786129">
        <w:tc>
          <w:tcPr>
            <w:tcW w:w="2600" w:type="dxa"/>
            <w:shd w:val="clear" w:color="auto" w:fill="auto"/>
            <w:tcMar>
              <w:top w:w="100" w:type="dxa"/>
              <w:left w:w="100" w:type="dxa"/>
              <w:bottom w:w="100" w:type="dxa"/>
              <w:right w:w="100" w:type="dxa"/>
            </w:tcMar>
          </w:tcPr>
          <w:p w14:paraId="2CEFCF83" w14:textId="6E770C16" w:rsidR="006959B5" w:rsidRPr="00047529" w:rsidRDefault="006959B5" w:rsidP="006959B5">
            <w:r>
              <w:t xml:space="preserve">Course </w:t>
            </w:r>
            <w:r w:rsidRPr="00047529">
              <w:t>Learning Outcome</w:t>
            </w:r>
          </w:p>
        </w:tc>
        <w:tc>
          <w:tcPr>
            <w:tcW w:w="11292" w:type="dxa"/>
            <w:shd w:val="clear" w:color="auto" w:fill="auto"/>
            <w:tcMar>
              <w:top w:w="100" w:type="dxa"/>
              <w:left w:w="100" w:type="dxa"/>
              <w:bottom w:w="100" w:type="dxa"/>
              <w:right w:w="100" w:type="dxa"/>
            </w:tcMar>
          </w:tcPr>
          <w:p w14:paraId="06F89435" w14:textId="77777777" w:rsidR="006959B5" w:rsidRPr="00047529" w:rsidRDefault="006959B5" w:rsidP="006959B5"/>
        </w:tc>
      </w:tr>
      <w:tr w:rsidR="0052319F" w:rsidRPr="00047529" w14:paraId="24628582" w14:textId="77777777" w:rsidTr="00786129">
        <w:tc>
          <w:tcPr>
            <w:tcW w:w="2600" w:type="dxa"/>
            <w:shd w:val="clear" w:color="auto" w:fill="auto"/>
            <w:tcMar>
              <w:top w:w="100" w:type="dxa"/>
              <w:left w:w="100" w:type="dxa"/>
              <w:bottom w:w="100" w:type="dxa"/>
              <w:right w:w="100" w:type="dxa"/>
            </w:tcMar>
          </w:tcPr>
          <w:p w14:paraId="6DA9F182" w14:textId="374D4073" w:rsidR="0052319F" w:rsidRPr="00047529" w:rsidRDefault="006959B5" w:rsidP="007615A3">
            <w:r>
              <w:lastRenderedPageBreak/>
              <w:t>Summative assessment task</w:t>
            </w:r>
          </w:p>
        </w:tc>
        <w:tc>
          <w:tcPr>
            <w:tcW w:w="11292" w:type="dxa"/>
            <w:shd w:val="clear" w:color="auto" w:fill="auto"/>
            <w:tcMar>
              <w:top w:w="100" w:type="dxa"/>
              <w:left w:w="100" w:type="dxa"/>
              <w:bottom w:w="100" w:type="dxa"/>
              <w:right w:w="100" w:type="dxa"/>
            </w:tcMar>
          </w:tcPr>
          <w:p w14:paraId="2BA2ECC8" w14:textId="77777777" w:rsidR="0052319F" w:rsidRPr="00047529" w:rsidRDefault="0052319F" w:rsidP="007615A3"/>
        </w:tc>
      </w:tr>
      <w:tr w:rsidR="0052319F" w:rsidRPr="00047529" w14:paraId="6654A3D2" w14:textId="77777777" w:rsidTr="00786129">
        <w:tc>
          <w:tcPr>
            <w:tcW w:w="2600" w:type="dxa"/>
            <w:shd w:val="clear" w:color="auto" w:fill="auto"/>
            <w:tcMar>
              <w:top w:w="100" w:type="dxa"/>
              <w:left w:w="100" w:type="dxa"/>
              <w:bottom w:w="100" w:type="dxa"/>
              <w:right w:w="100" w:type="dxa"/>
            </w:tcMar>
          </w:tcPr>
          <w:p w14:paraId="72A87F53" w14:textId="018E0289" w:rsidR="0052319F" w:rsidRPr="00047529" w:rsidRDefault="006959B5" w:rsidP="007615A3">
            <w:r>
              <w:t>Formative activities &amp; tasks</w:t>
            </w:r>
          </w:p>
        </w:tc>
        <w:tc>
          <w:tcPr>
            <w:tcW w:w="11292" w:type="dxa"/>
            <w:shd w:val="clear" w:color="auto" w:fill="auto"/>
            <w:tcMar>
              <w:top w:w="100" w:type="dxa"/>
              <w:left w:w="100" w:type="dxa"/>
              <w:bottom w:w="100" w:type="dxa"/>
              <w:right w:w="100" w:type="dxa"/>
            </w:tcMar>
          </w:tcPr>
          <w:p w14:paraId="45298EB6" w14:textId="77777777" w:rsidR="0052319F" w:rsidRPr="00047529" w:rsidRDefault="0052319F" w:rsidP="007615A3"/>
        </w:tc>
      </w:tr>
      <w:tr w:rsidR="0052319F" w:rsidRPr="00047529" w14:paraId="5AC76051" w14:textId="77777777" w:rsidTr="00786129">
        <w:tc>
          <w:tcPr>
            <w:tcW w:w="2600" w:type="dxa"/>
            <w:shd w:val="clear" w:color="auto" w:fill="auto"/>
            <w:tcMar>
              <w:top w:w="100" w:type="dxa"/>
              <w:left w:w="100" w:type="dxa"/>
              <w:bottom w:w="100" w:type="dxa"/>
              <w:right w:w="100" w:type="dxa"/>
            </w:tcMar>
          </w:tcPr>
          <w:p w14:paraId="581DA8F9" w14:textId="77777777" w:rsidR="0052319F" w:rsidRPr="00047529" w:rsidRDefault="00A550D5" w:rsidP="007615A3">
            <w:r w:rsidRPr="00047529">
              <w:t>Content / Readings</w:t>
            </w:r>
          </w:p>
        </w:tc>
        <w:tc>
          <w:tcPr>
            <w:tcW w:w="11292" w:type="dxa"/>
            <w:shd w:val="clear" w:color="auto" w:fill="auto"/>
            <w:tcMar>
              <w:top w:w="100" w:type="dxa"/>
              <w:left w:w="100" w:type="dxa"/>
              <w:bottom w:w="100" w:type="dxa"/>
              <w:right w:w="100" w:type="dxa"/>
            </w:tcMar>
          </w:tcPr>
          <w:p w14:paraId="04E831B3" w14:textId="77777777" w:rsidR="0052319F" w:rsidRPr="00047529" w:rsidRDefault="0052319F" w:rsidP="007615A3"/>
        </w:tc>
      </w:tr>
    </w:tbl>
    <w:p w14:paraId="2DC6D76C" w14:textId="77777777" w:rsidR="0052319F" w:rsidRPr="00047529" w:rsidRDefault="0052319F" w:rsidP="007615A3"/>
    <w:p w14:paraId="40431576" w14:textId="77777777" w:rsidR="0052319F" w:rsidRPr="00047529" w:rsidRDefault="0052319F" w:rsidP="007615A3"/>
    <w:tbl>
      <w:tblPr>
        <w:tblStyle w:val="a4"/>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11292"/>
      </w:tblGrid>
      <w:tr w:rsidR="006959B5" w:rsidRPr="00047529" w14:paraId="2833B06F" w14:textId="77777777" w:rsidTr="00786129">
        <w:tc>
          <w:tcPr>
            <w:tcW w:w="2600" w:type="dxa"/>
            <w:shd w:val="clear" w:color="auto" w:fill="auto"/>
            <w:tcMar>
              <w:top w:w="100" w:type="dxa"/>
              <w:left w:w="100" w:type="dxa"/>
              <w:bottom w:w="100" w:type="dxa"/>
              <w:right w:w="100" w:type="dxa"/>
            </w:tcMar>
          </w:tcPr>
          <w:p w14:paraId="689B37CA" w14:textId="4E5B24B0" w:rsidR="006959B5" w:rsidRPr="00047529" w:rsidRDefault="006959B5" w:rsidP="006959B5">
            <w:r>
              <w:t xml:space="preserve">Course </w:t>
            </w:r>
            <w:r w:rsidRPr="00047529">
              <w:t>Learning Outcome</w:t>
            </w:r>
          </w:p>
        </w:tc>
        <w:tc>
          <w:tcPr>
            <w:tcW w:w="11292" w:type="dxa"/>
            <w:shd w:val="clear" w:color="auto" w:fill="auto"/>
            <w:tcMar>
              <w:top w:w="100" w:type="dxa"/>
              <w:left w:w="100" w:type="dxa"/>
              <w:bottom w:w="100" w:type="dxa"/>
              <w:right w:w="100" w:type="dxa"/>
            </w:tcMar>
          </w:tcPr>
          <w:p w14:paraId="25B83E1D" w14:textId="4A42E00C" w:rsidR="006959B5" w:rsidRPr="00047529" w:rsidRDefault="006959B5" w:rsidP="006959B5">
            <w:r w:rsidRPr="00047529">
              <w:t>CLO4</w:t>
            </w:r>
            <w:r>
              <w:t>:</w:t>
            </w:r>
          </w:p>
        </w:tc>
      </w:tr>
      <w:tr w:rsidR="0052319F" w:rsidRPr="00047529" w14:paraId="20C19FFC" w14:textId="77777777" w:rsidTr="00786129">
        <w:tc>
          <w:tcPr>
            <w:tcW w:w="2600" w:type="dxa"/>
            <w:shd w:val="clear" w:color="auto" w:fill="auto"/>
            <w:tcMar>
              <w:top w:w="100" w:type="dxa"/>
              <w:left w:w="100" w:type="dxa"/>
              <w:bottom w:w="100" w:type="dxa"/>
              <w:right w:w="100" w:type="dxa"/>
            </w:tcMar>
          </w:tcPr>
          <w:p w14:paraId="62045A41" w14:textId="77777777" w:rsidR="0052319F" w:rsidRPr="00047529" w:rsidRDefault="00A550D5" w:rsidP="007615A3">
            <w:r w:rsidRPr="00047529">
              <w:t>Unit outcomes</w:t>
            </w:r>
          </w:p>
        </w:tc>
        <w:tc>
          <w:tcPr>
            <w:tcW w:w="11292" w:type="dxa"/>
            <w:shd w:val="clear" w:color="auto" w:fill="auto"/>
            <w:tcMar>
              <w:top w:w="100" w:type="dxa"/>
              <w:left w:w="100" w:type="dxa"/>
              <w:bottom w:w="100" w:type="dxa"/>
              <w:right w:w="100" w:type="dxa"/>
            </w:tcMar>
          </w:tcPr>
          <w:p w14:paraId="5C0757D6" w14:textId="77777777" w:rsidR="0052319F" w:rsidRPr="00047529" w:rsidRDefault="0052319F" w:rsidP="007615A3"/>
        </w:tc>
      </w:tr>
      <w:tr w:rsidR="0052319F" w:rsidRPr="00047529" w14:paraId="71F6793F" w14:textId="77777777" w:rsidTr="00786129">
        <w:tc>
          <w:tcPr>
            <w:tcW w:w="2600" w:type="dxa"/>
            <w:shd w:val="clear" w:color="auto" w:fill="auto"/>
            <w:tcMar>
              <w:top w:w="100" w:type="dxa"/>
              <w:left w:w="100" w:type="dxa"/>
              <w:bottom w:w="100" w:type="dxa"/>
              <w:right w:w="100" w:type="dxa"/>
            </w:tcMar>
          </w:tcPr>
          <w:p w14:paraId="3F2347F6" w14:textId="20E656C3" w:rsidR="0052319F" w:rsidRPr="00047529" w:rsidRDefault="006959B5" w:rsidP="007615A3">
            <w:r>
              <w:t>Summative assessment task</w:t>
            </w:r>
          </w:p>
        </w:tc>
        <w:tc>
          <w:tcPr>
            <w:tcW w:w="11292" w:type="dxa"/>
            <w:shd w:val="clear" w:color="auto" w:fill="auto"/>
            <w:tcMar>
              <w:top w:w="100" w:type="dxa"/>
              <w:left w:w="100" w:type="dxa"/>
              <w:bottom w:w="100" w:type="dxa"/>
              <w:right w:w="100" w:type="dxa"/>
            </w:tcMar>
          </w:tcPr>
          <w:p w14:paraId="478C71CC" w14:textId="77777777" w:rsidR="0052319F" w:rsidRPr="00047529" w:rsidRDefault="0052319F" w:rsidP="007615A3"/>
        </w:tc>
      </w:tr>
      <w:tr w:rsidR="0052319F" w:rsidRPr="00047529" w14:paraId="3FFB70E6" w14:textId="77777777" w:rsidTr="00786129">
        <w:tc>
          <w:tcPr>
            <w:tcW w:w="2600" w:type="dxa"/>
            <w:shd w:val="clear" w:color="auto" w:fill="auto"/>
            <w:tcMar>
              <w:top w:w="100" w:type="dxa"/>
              <w:left w:w="100" w:type="dxa"/>
              <w:bottom w:w="100" w:type="dxa"/>
              <w:right w:w="100" w:type="dxa"/>
            </w:tcMar>
          </w:tcPr>
          <w:p w14:paraId="1796536F" w14:textId="649B77F5" w:rsidR="0052319F" w:rsidRPr="00047529" w:rsidRDefault="006959B5" w:rsidP="007615A3">
            <w:r>
              <w:t>Formative activities &amp; tasks</w:t>
            </w:r>
          </w:p>
        </w:tc>
        <w:tc>
          <w:tcPr>
            <w:tcW w:w="11292" w:type="dxa"/>
            <w:shd w:val="clear" w:color="auto" w:fill="auto"/>
            <w:tcMar>
              <w:top w:w="100" w:type="dxa"/>
              <w:left w:w="100" w:type="dxa"/>
              <w:bottom w:w="100" w:type="dxa"/>
              <w:right w:w="100" w:type="dxa"/>
            </w:tcMar>
          </w:tcPr>
          <w:p w14:paraId="7D0B9260" w14:textId="77777777" w:rsidR="0052319F" w:rsidRPr="00047529" w:rsidRDefault="0052319F" w:rsidP="007615A3"/>
        </w:tc>
      </w:tr>
      <w:tr w:rsidR="0052319F" w:rsidRPr="00047529" w14:paraId="5F8ACB1D" w14:textId="77777777" w:rsidTr="00786129">
        <w:tc>
          <w:tcPr>
            <w:tcW w:w="2600" w:type="dxa"/>
            <w:shd w:val="clear" w:color="auto" w:fill="auto"/>
            <w:tcMar>
              <w:top w:w="100" w:type="dxa"/>
              <w:left w:w="100" w:type="dxa"/>
              <w:bottom w:w="100" w:type="dxa"/>
              <w:right w:w="100" w:type="dxa"/>
            </w:tcMar>
          </w:tcPr>
          <w:p w14:paraId="2C27037E" w14:textId="77777777" w:rsidR="0052319F" w:rsidRPr="00047529" w:rsidRDefault="00A550D5" w:rsidP="007615A3">
            <w:r w:rsidRPr="00047529">
              <w:t>Content / Readings</w:t>
            </w:r>
          </w:p>
        </w:tc>
        <w:tc>
          <w:tcPr>
            <w:tcW w:w="11292" w:type="dxa"/>
            <w:shd w:val="clear" w:color="auto" w:fill="auto"/>
            <w:tcMar>
              <w:top w:w="100" w:type="dxa"/>
              <w:left w:w="100" w:type="dxa"/>
              <w:bottom w:w="100" w:type="dxa"/>
              <w:right w:w="100" w:type="dxa"/>
            </w:tcMar>
          </w:tcPr>
          <w:p w14:paraId="6FBDCDBD" w14:textId="77777777" w:rsidR="0052319F" w:rsidRPr="00047529" w:rsidRDefault="0052319F" w:rsidP="007615A3"/>
        </w:tc>
      </w:tr>
    </w:tbl>
    <w:p w14:paraId="6A9EF053" w14:textId="77777777" w:rsidR="0052319F" w:rsidRPr="00047529" w:rsidRDefault="0052319F" w:rsidP="007615A3"/>
    <w:p w14:paraId="6E76835B" w14:textId="77777777" w:rsidR="0052319F" w:rsidRPr="00047529" w:rsidRDefault="0052319F" w:rsidP="007615A3"/>
    <w:tbl>
      <w:tblPr>
        <w:tblStyle w:val="a5"/>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11292"/>
      </w:tblGrid>
      <w:tr w:rsidR="006959B5" w:rsidRPr="00047529" w14:paraId="1E6C16C8" w14:textId="77777777" w:rsidTr="00786129">
        <w:tc>
          <w:tcPr>
            <w:tcW w:w="2600" w:type="dxa"/>
            <w:shd w:val="clear" w:color="auto" w:fill="auto"/>
            <w:tcMar>
              <w:top w:w="100" w:type="dxa"/>
              <w:left w:w="100" w:type="dxa"/>
              <w:bottom w:w="100" w:type="dxa"/>
              <w:right w:w="100" w:type="dxa"/>
            </w:tcMar>
          </w:tcPr>
          <w:p w14:paraId="539A26C7" w14:textId="4DA664FE" w:rsidR="006959B5" w:rsidRPr="00047529" w:rsidRDefault="006959B5" w:rsidP="006959B5">
            <w:r>
              <w:t xml:space="preserve">Course </w:t>
            </w:r>
            <w:r w:rsidRPr="00047529">
              <w:t>Learning Outcome</w:t>
            </w:r>
          </w:p>
        </w:tc>
        <w:tc>
          <w:tcPr>
            <w:tcW w:w="11292" w:type="dxa"/>
            <w:shd w:val="clear" w:color="auto" w:fill="auto"/>
            <w:tcMar>
              <w:top w:w="100" w:type="dxa"/>
              <w:left w:w="100" w:type="dxa"/>
              <w:bottom w:w="100" w:type="dxa"/>
              <w:right w:w="100" w:type="dxa"/>
            </w:tcMar>
          </w:tcPr>
          <w:p w14:paraId="5BCE8FB6" w14:textId="0299F92A" w:rsidR="006959B5" w:rsidRPr="00047529" w:rsidRDefault="006959B5" w:rsidP="006959B5">
            <w:r w:rsidRPr="00047529">
              <w:t>CLO5</w:t>
            </w:r>
            <w:r>
              <w:t>:</w:t>
            </w:r>
          </w:p>
        </w:tc>
      </w:tr>
      <w:tr w:rsidR="0052319F" w:rsidRPr="00047529" w14:paraId="213BFCBB" w14:textId="77777777" w:rsidTr="00786129">
        <w:tc>
          <w:tcPr>
            <w:tcW w:w="2600" w:type="dxa"/>
            <w:shd w:val="clear" w:color="auto" w:fill="auto"/>
            <w:tcMar>
              <w:top w:w="100" w:type="dxa"/>
              <w:left w:w="100" w:type="dxa"/>
              <w:bottom w:w="100" w:type="dxa"/>
              <w:right w:w="100" w:type="dxa"/>
            </w:tcMar>
          </w:tcPr>
          <w:p w14:paraId="33B2AC15" w14:textId="77777777" w:rsidR="0052319F" w:rsidRPr="00047529" w:rsidRDefault="00A550D5" w:rsidP="007615A3">
            <w:r w:rsidRPr="00047529">
              <w:t>Unit outcomes</w:t>
            </w:r>
          </w:p>
        </w:tc>
        <w:tc>
          <w:tcPr>
            <w:tcW w:w="11292" w:type="dxa"/>
            <w:shd w:val="clear" w:color="auto" w:fill="auto"/>
            <w:tcMar>
              <w:top w:w="100" w:type="dxa"/>
              <w:left w:w="100" w:type="dxa"/>
              <w:bottom w:w="100" w:type="dxa"/>
              <w:right w:w="100" w:type="dxa"/>
            </w:tcMar>
          </w:tcPr>
          <w:p w14:paraId="688068A9" w14:textId="77777777" w:rsidR="0052319F" w:rsidRPr="00047529" w:rsidRDefault="0052319F" w:rsidP="007615A3"/>
        </w:tc>
      </w:tr>
      <w:tr w:rsidR="0052319F" w:rsidRPr="00047529" w14:paraId="0E333A0D" w14:textId="77777777" w:rsidTr="00786129">
        <w:tc>
          <w:tcPr>
            <w:tcW w:w="2600" w:type="dxa"/>
            <w:shd w:val="clear" w:color="auto" w:fill="auto"/>
            <w:tcMar>
              <w:top w:w="100" w:type="dxa"/>
              <w:left w:w="100" w:type="dxa"/>
              <w:bottom w:w="100" w:type="dxa"/>
              <w:right w:w="100" w:type="dxa"/>
            </w:tcMar>
          </w:tcPr>
          <w:p w14:paraId="155B438A" w14:textId="4028E649" w:rsidR="0052319F" w:rsidRPr="00047529" w:rsidRDefault="006959B5" w:rsidP="007615A3">
            <w:r>
              <w:t>Summative assessment task</w:t>
            </w:r>
          </w:p>
        </w:tc>
        <w:tc>
          <w:tcPr>
            <w:tcW w:w="11292" w:type="dxa"/>
            <w:shd w:val="clear" w:color="auto" w:fill="auto"/>
            <w:tcMar>
              <w:top w:w="100" w:type="dxa"/>
              <w:left w:w="100" w:type="dxa"/>
              <w:bottom w:w="100" w:type="dxa"/>
              <w:right w:w="100" w:type="dxa"/>
            </w:tcMar>
          </w:tcPr>
          <w:p w14:paraId="693AC20C" w14:textId="77777777" w:rsidR="0052319F" w:rsidRPr="00047529" w:rsidRDefault="0052319F" w:rsidP="007615A3"/>
        </w:tc>
      </w:tr>
      <w:tr w:rsidR="0052319F" w:rsidRPr="00047529" w14:paraId="6E35CA8C" w14:textId="77777777" w:rsidTr="00786129">
        <w:tc>
          <w:tcPr>
            <w:tcW w:w="2600" w:type="dxa"/>
            <w:shd w:val="clear" w:color="auto" w:fill="auto"/>
            <w:tcMar>
              <w:top w:w="100" w:type="dxa"/>
              <w:left w:w="100" w:type="dxa"/>
              <w:bottom w:w="100" w:type="dxa"/>
              <w:right w:w="100" w:type="dxa"/>
            </w:tcMar>
          </w:tcPr>
          <w:p w14:paraId="5E46C995" w14:textId="2AAA6C30" w:rsidR="0052319F" w:rsidRPr="00047529" w:rsidRDefault="006959B5" w:rsidP="007615A3">
            <w:r>
              <w:t>Formative activities &amp; tasks</w:t>
            </w:r>
          </w:p>
        </w:tc>
        <w:tc>
          <w:tcPr>
            <w:tcW w:w="11292" w:type="dxa"/>
            <w:shd w:val="clear" w:color="auto" w:fill="auto"/>
            <w:tcMar>
              <w:top w:w="100" w:type="dxa"/>
              <w:left w:w="100" w:type="dxa"/>
              <w:bottom w:w="100" w:type="dxa"/>
              <w:right w:w="100" w:type="dxa"/>
            </w:tcMar>
          </w:tcPr>
          <w:p w14:paraId="5CB03032" w14:textId="77777777" w:rsidR="0052319F" w:rsidRPr="00047529" w:rsidRDefault="0052319F" w:rsidP="007615A3"/>
        </w:tc>
      </w:tr>
      <w:tr w:rsidR="0052319F" w:rsidRPr="00047529" w14:paraId="56709283" w14:textId="77777777" w:rsidTr="00786129">
        <w:tc>
          <w:tcPr>
            <w:tcW w:w="2600" w:type="dxa"/>
            <w:shd w:val="clear" w:color="auto" w:fill="auto"/>
            <w:tcMar>
              <w:top w:w="100" w:type="dxa"/>
              <w:left w:w="100" w:type="dxa"/>
              <w:bottom w:w="100" w:type="dxa"/>
              <w:right w:w="100" w:type="dxa"/>
            </w:tcMar>
          </w:tcPr>
          <w:p w14:paraId="20A85BA4" w14:textId="77777777" w:rsidR="0052319F" w:rsidRPr="00047529" w:rsidRDefault="00A550D5" w:rsidP="007615A3">
            <w:r w:rsidRPr="00047529">
              <w:t>Content / Readings</w:t>
            </w:r>
          </w:p>
        </w:tc>
        <w:tc>
          <w:tcPr>
            <w:tcW w:w="11292" w:type="dxa"/>
            <w:shd w:val="clear" w:color="auto" w:fill="auto"/>
            <w:tcMar>
              <w:top w:w="100" w:type="dxa"/>
              <w:left w:w="100" w:type="dxa"/>
              <w:bottom w:w="100" w:type="dxa"/>
              <w:right w:w="100" w:type="dxa"/>
            </w:tcMar>
          </w:tcPr>
          <w:p w14:paraId="75D062F0" w14:textId="77777777" w:rsidR="0052319F" w:rsidRPr="00047529" w:rsidRDefault="0052319F" w:rsidP="007615A3"/>
        </w:tc>
      </w:tr>
    </w:tbl>
    <w:p w14:paraId="37B19936" w14:textId="77777777" w:rsidR="0052319F" w:rsidRPr="00047529" w:rsidRDefault="0052319F" w:rsidP="007615A3"/>
    <w:p w14:paraId="334F7C7E" w14:textId="77777777" w:rsidR="0052319F" w:rsidRPr="00047529" w:rsidRDefault="0052319F" w:rsidP="007615A3"/>
    <w:tbl>
      <w:tblPr>
        <w:tblStyle w:val="a6"/>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11292"/>
      </w:tblGrid>
      <w:tr w:rsidR="0052319F" w:rsidRPr="00047529" w14:paraId="0F8F98EC" w14:textId="77777777" w:rsidTr="00786129">
        <w:tc>
          <w:tcPr>
            <w:tcW w:w="2600" w:type="dxa"/>
            <w:shd w:val="clear" w:color="auto" w:fill="auto"/>
            <w:tcMar>
              <w:top w:w="100" w:type="dxa"/>
              <w:left w:w="100" w:type="dxa"/>
              <w:bottom w:w="100" w:type="dxa"/>
              <w:right w:w="100" w:type="dxa"/>
            </w:tcMar>
          </w:tcPr>
          <w:p w14:paraId="0B67B961" w14:textId="2CD7D43E" w:rsidR="0052319F" w:rsidRPr="00047529" w:rsidRDefault="006959B5" w:rsidP="007615A3">
            <w:r>
              <w:lastRenderedPageBreak/>
              <w:t xml:space="preserve">Course </w:t>
            </w:r>
            <w:r w:rsidR="00B81819" w:rsidRPr="00047529">
              <w:t>Learning Outcome</w:t>
            </w:r>
          </w:p>
        </w:tc>
        <w:tc>
          <w:tcPr>
            <w:tcW w:w="11292" w:type="dxa"/>
            <w:shd w:val="clear" w:color="auto" w:fill="auto"/>
            <w:tcMar>
              <w:top w:w="100" w:type="dxa"/>
              <w:left w:w="100" w:type="dxa"/>
              <w:bottom w:w="100" w:type="dxa"/>
              <w:right w:w="100" w:type="dxa"/>
            </w:tcMar>
          </w:tcPr>
          <w:p w14:paraId="253F7C48" w14:textId="67F87AB3" w:rsidR="0052319F" w:rsidRPr="00047529" w:rsidRDefault="00A550D5" w:rsidP="007615A3">
            <w:r w:rsidRPr="00047529">
              <w:t>CLO6</w:t>
            </w:r>
            <w:r w:rsidR="00F51364">
              <w:t>:</w:t>
            </w:r>
          </w:p>
        </w:tc>
      </w:tr>
      <w:tr w:rsidR="0052319F" w:rsidRPr="00047529" w14:paraId="70D76520" w14:textId="77777777" w:rsidTr="00786129">
        <w:tc>
          <w:tcPr>
            <w:tcW w:w="2600" w:type="dxa"/>
            <w:shd w:val="clear" w:color="auto" w:fill="auto"/>
            <w:tcMar>
              <w:top w:w="100" w:type="dxa"/>
              <w:left w:w="100" w:type="dxa"/>
              <w:bottom w:w="100" w:type="dxa"/>
              <w:right w:w="100" w:type="dxa"/>
            </w:tcMar>
          </w:tcPr>
          <w:p w14:paraId="12EA4325" w14:textId="77777777" w:rsidR="0052319F" w:rsidRPr="00047529" w:rsidRDefault="00A550D5" w:rsidP="007615A3">
            <w:r w:rsidRPr="00047529">
              <w:t>Unit outcomes</w:t>
            </w:r>
          </w:p>
        </w:tc>
        <w:tc>
          <w:tcPr>
            <w:tcW w:w="11292" w:type="dxa"/>
            <w:shd w:val="clear" w:color="auto" w:fill="auto"/>
            <w:tcMar>
              <w:top w:w="100" w:type="dxa"/>
              <w:left w:w="100" w:type="dxa"/>
              <w:bottom w:w="100" w:type="dxa"/>
              <w:right w:w="100" w:type="dxa"/>
            </w:tcMar>
          </w:tcPr>
          <w:p w14:paraId="401E98C4" w14:textId="77777777" w:rsidR="0052319F" w:rsidRPr="00047529" w:rsidRDefault="0052319F" w:rsidP="007615A3"/>
        </w:tc>
      </w:tr>
      <w:tr w:rsidR="0052319F" w:rsidRPr="00047529" w14:paraId="7E611871" w14:textId="77777777" w:rsidTr="00786129">
        <w:tc>
          <w:tcPr>
            <w:tcW w:w="2600" w:type="dxa"/>
            <w:shd w:val="clear" w:color="auto" w:fill="auto"/>
            <w:tcMar>
              <w:top w:w="100" w:type="dxa"/>
              <w:left w:w="100" w:type="dxa"/>
              <w:bottom w:w="100" w:type="dxa"/>
              <w:right w:w="100" w:type="dxa"/>
            </w:tcMar>
          </w:tcPr>
          <w:p w14:paraId="124F793C" w14:textId="4EA4A0ED" w:rsidR="0052319F" w:rsidRPr="00047529" w:rsidRDefault="006959B5" w:rsidP="007615A3">
            <w:r>
              <w:t>Summative assessment task</w:t>
            </w:r>
          </w:p>
        </w:tc>
        <w:tc>
          <w:tcPr>
            <w:tcW w:w="11292" w:type="dxa"/>
            <w:shd w:val="clear" w:color="auto" w:fill="auto"/>
            <w:tcMar>
              <w:top w:w="100" w:type="dxa"/>
              <w:left w:w="100" w:type="dxa"/>
              <w:bottom w:w="100" w:type="dxa"/>
              <w:right w:w="100" w:type="dxa"/>
            </w:tcMar>
          </w:tcPr>
          <w:p w14:paraId="0DEAA8F9" w14:textId="77777777" w:rsidR="0052319F" w:rsidRPr="00047529" w:rsidRDefault="0052319F" w:rsidP="007615A3"/>
        </w:tc>
      </w:tr>
      <w:tr w:rsidR="0052319F" w:rsidRPr="00047529" w14:paraId="502D6113" w14:textId="77777777" w:rsidTr="00786129">
        <w:tc>
          <w:tcPr>
            <w:tcW w:w="2600" w:type="dxa"/>
            <w:shd w:val="clear" w:color="auto" w:fill="auto"/>
            <w:tcMar>
              <w:top w:w="100" w:type="dxa"/>
              <w:left w:w="100" w:type="dxa"/>
              <w:bottom w:w="100" w:type="dxa"/>
              <w:right w:w="100" w:type="dxa"/>
            </w:tcMar>
          </w:tcPr>
          <w:p w14:paraId="6DF3ABE5" w14:textId="6A005B05" w:rsidR="0052319F" w:rsidRPr="00047529" w:rsidRDefault="006959B5" w:rsidP="007615A3">
            <w:r>
              <w:t>Formative activities &amp; tasks</w:t>
            </w:r>
          </w:p>
        </w:tc>
        <w:tc>
          <w:tcPr>
            <w:tcW w:w="11292" w:type="dxa"/>
            <w:shd w:val="clear" w:color="auto" w:fill="auto"/>
            <w:tcMar>
              <w:top w:w="100" w:type="dxa"/>
              <w:left w:w="100" w:type="dxa"/>
              <w:bottom w:w="100" w:type="dxa"/>
              <w:right w:w="100" w:type="dxa"/>
            </w:tcMar>
          </w:tcPr>
          <w:p w14:paraId="38167258" w14:textId="77777777" w:rsidR="0052319F" w:rsidRPr="00047529" w:rsidRDefault="0052319F" w:rsidP="007615A3"/>
        </w:tc>
      </w:tr>
      <w:tr w:rsidR="0052319F" w:rsidRPr="00047529" w14:paraId="58A0E406" w14:textId="77777777" w:rsidTr="00786129">
        <w:tc>
          <w:tcPr>
            <w:tcW w:w="2600" w:type="dxa"/>
            <w:shd w:val="clear" w:color="auto" w:fill="auto"/>
            <w:tcMar>
              <w:top w:w="100" w:type="dxa"/>
              <w:left w:w="100" w:type="dxa"/>
              <w:bottom w:w="100" w:type="dxa"/>
              <w:right w:w="100" w:type="dxa"/>
            </w:tcMar>
          </w:tcPr>
          <w:p w14:paraId="77F1FE33" w14:textId="77777777" w:rsidR="0052319F" w:rsidRPr="00047529" w:rsidRDefault="00A550D5" w:rsidP="007615A3">
            <w:r w:rsidRPr="00047529">
              <w:t>Content / Readings</w:t>
            </w:r>
          </w:p>
        </w:tc>
        <w:tc>
          <w:tcPr>
            <w:tcW w:w="11292" w:type="dxa"/>
            <w:shd w:val="clear" w:color="auto" w:fill="auto"/>
            <w:tcMar>
              <w:top w:w="100" w:type="dxa"/>
              <w:left w:w="100" w:type="dxa"/>
              <w:bottom w:w="100" w:type="dxa"/>
              <w:right w:w="100" w:type="dxa"/>
            </w:tcMar>
          </w:tcPr>
          <w:p w14:paraId="19B1E4BD" w14:textId="77777777" w:rsidR="0052319F" w:rsidRPr="00047529" w:rsidRDefault="0052319F" w:rsidP="007615A3"/>
        </w:tc>
      </w:tr>
    </w:tbl>
    <w:p w14:paraId="2F58B151" w14:textId="77777777" w:rsidR="0052319F" w:rsidRPr="00047529" w:rsidRDefault="0052319F" w:rsidP="00FA6BAF"/>
    <w:sectPr w:rsidR="0052319F" w:rsidRPr="00047529" w:rsidSect="00903E1B">
      <w:headerReference w:type="even" r:id="rId7"/>
      <w:headerReference w:type="default" r:id="rId8"/>
      <w:footerReference w:type="default" r:id="rId9"/>
      <w:headerReference w:type="first" r:id="rId10"/>
      <w:pgSz w:w="15840" w:h="12240" w:orient="landscape"/>
      <w:pgMar w:top="614" w:right="881" w:bottom="1130" w:left="926"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D71F" w14:textId="77777777" w:rsidR="009463D5" w:rsidRDefault="009463D5" w:rsidP="007615A3">
      <w:r>
        <w:separator/>
      </w:r>
    </w:p>
  </w:endnote>
  <w:endnote w:type="continuationSeparator" w:id="0">
    <w:p w14:paraId="00E4B4B1" w14:textId="77777777" w:rsidR="009463D5" w:rsidRDefault="009463D5" w:rsidP="0076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A705" w14:textId="50281280" w:rsidR="006959B5" w:rsidRPr="00B81819" w:rsidRDefault="006959B5" w:rsidP="006959B5">
    <w:pPr>
      <w:pStyle w:val="Footer"/>
      <w:rPr>
        <w:lang w:val="en-US"/>
      </w:rPr>
    </w:pPr>
    <w:r>
      <w:rPr>
        <w:lang w:val="en-US"/>
      </w:rPr>
      <w:t>Writing Learning Outcomes &gt; Planning Assessment &amp; Activities &gt; CONSTRUCTIVE ALIGNMENT</w:t>
    </w:r>
  </w:p>
  <w:p w14:paraId="3B754016" w14:textId="77777777" w:rsidR="006959B5" w:rsidRDefault="006959B5" w:rsidP="006959B5">
    <w:pPr>
      <w:pStyle w:val="Footer"/>
      <w:rPr>
        <w:lang w:val="en-US"/>
      </w:rPr>
    </w:pPr>
  </w:p>
  <w:p w14:paraId="2DCE6BAC" w14:textId="1CDD57ED" w:rsidR="006328E3" w:rsidRPr="006959B5" w:rsidRDefault="006959B5" w:rsidP="006959B5">
    <w:pPr>
      <w:pStyle w:val="Footer"/>
      <w:jc w:val="right"/>
      <w:rPr>
        <w:sz w:val="16"/>
        <w:szCs w:val="16"/>
        <w:lang w:val="en-US"/>
      </w:rPr>
    </w:pPr>
    <w:r w:rsidRPr="008F4B05">
      <w:rPr>
        <w:sz w:val="16"/>
        <w:szCs w:val="16"/>
        <w:lang w:val="en-US"/>
      </w:rPr>
      <w:t>ETS</w:t>
    </w:r>
    <w:r>
      <w:rPr>
        <w:sz w:val="16"/>
        <w:szCs w:val="16"/>
        <w:lang w:val="en-US"/>
      </w:rPr>
      <w:t>ConstructiveAlignment</w:t>
    </w:r>
    <w:r w:rsidRPr="008F4B05">
      <w:rPr>
        <w:sz w:val="16"/>
        <w:szCs w:val="16"/>
        <w:lang w:val="en-US"/>
      </w:rPr>
      <w:t>06012018SS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5EA5" w14:textId="77777777" w:rsidR="009463D5" w:rsidRDefault="009463D5" w:rsidP="007615A3">
      <w:r>
        <w:separator/>
      </w:r>
    </w:p>
  </w:footnote>
  <w:footnote w:type="continuationSeparator" w:id="0">
    <w:p w14:paraId="0FDC2BE2" w14:textId="77777777" w:rsidR="009463D5" w:rsidRDefault="009463D5" w:rsidP="0076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6C10" w14:textId="77777777" w:rsidR="006328E3" w:rsidRDefault="009463D5" w:rsidP="007615A3">
    <w:pPr>
      <w:pStyle w:val="Header"/>
    </w:pPr>
    <w:r>
      <w:rPr>
        <w:noProof/>
      </w:rPr>
      <w:pict w14:anchorId="69F5D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2782"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A85A" w14:textId="77777777" w:rsidR="006328E3" w:rsidRDefault="009463D5" w:rsidP="007615A3">
    <w:pPr>
      <w:pStyle w:val="Header"/>
    </w:pPr>
    <w:r>
      <w:rPr>
        <w:noProof/>
      </w:rPr>
      <w:pict w14:anchorId="4995D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2783"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F6EE" w14:textId="77777777" w:rsidR="006328E3" w:rsidRDefault="009463D5" w:rsidP="007615A3">
    <w:pPr>
      <w:pStyle w:val="Header"/>
    </w:pPr>
    <w:r>
      <w:rPr>
        <w:noProof/>
      </w:rPr>
      <w:pict w14:anchorId="55FB3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2781"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2BE6"/>
    <w:multiLevelType w:val="multilevel"/>
    <w:tmpl w:val="B3B49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7E5B69"/>
    <w:multiLevelType w:val="multilevel"/>
    <w:tmpl w:val="0C4C3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5278E6"/>
    <w:multiLevelType w:val="hybridMultilevel"/>
    <w:tmpl w:val="BD62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94F45"/>
    <w:multiLevelType w:val="multilevel"/>
    <w:tmpl w:val="C49AC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6B16F6"/>
    <w:multiLevelType w:val="multilevel"/>
    <w:tmpl w:val="25C6A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FA14D2"/>
    <w:multiLevelType w:val="multilevel"/>
    <w:tmpl w:val="0646F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5261A9"/>
    <w:multiLevelType w:val="multilevel"/>
    <w:tmpl w:val="CFB01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6C2693"/>
    <w:multiLevelType w:val="multilevel"/>
    <w:tmpl w:val="22E07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7E7765"/>
    <w:multiLevelType w:val="hybridMultilevel"/>
    <w:tmpl w:val="7444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06F"/>
    <w:multiLevelType w:val="multilevel"/>
    <w:tmpl w:val="E56E6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0B5FD3"/>
    <w:multiLevelType w:val="hybridMultilevel"/>
    <w:tmpl w:val="CB1E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F0C9E"/>
    <w:multiLevelType w:val="multilevel"/>
    <w:tmpl w:val="905C8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3C694F"/>
    <w:multiLevelType w:val="hybridMultilevel"/>
    <w:tmpl w:val="AB46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A520E"/>
    <w:multiLevelType w:val="multilevel"/>
    <w:tmpl w:val="79D43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8D2961"/>
    <w:multiLevelType w:val="multilevel"/>
    <w:tmpl w:val="35E29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4"/>
  </w:num>
  <w:num w:numId="4">
    <w:abstractNumId w:val="14"/>
  </w:num>
  <w:num w:numId="5">
    <w:abstractNumId w:val="9"/>
  </w:num>
  <w:num w:numId="6">
    <w:abstractNumId w:val="1"/>
  </w:num>
  <w:num w:numId="7">
    <w:abstractNumId w:val="11"/>
  </w:num>
  <w:num w:numId="8">
    <w:abstractNumId w:val="7"/>
  </w:num>
  <w:num w:numId="9">
    <w:abstractNumId w:val="3"/>
  </w:num>
  <w:num w:numId="10">
    <w:abstractNumId w:val="0"/>
  </w:num>
  <w:num w:numId="11">
    <w:abstractNumId w:val="5"/>
  </w:num>
  <w:num w:numId="12">
    <w:abstractNumId w:val="2"/>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9F"/>
    <w:rsid w:val="00004951"/>
    <w:rsid w:val="00047529"/>
    <w:rsid w:val="000A6A3C"/>
    <w:rsid w:val="00100968"/>
    <w:rsid w:val="001345C9"/>
    <w:rsid w:val="00137743"/>
    <w:rsid w:val="0015213A"/>
    <w:rsid w:val="001A6594"/>
    <w:rsid w:val="001E2F65"/>
    <w:rsid w:val="002A6D7B"/>
    <w:rsid w:val="002C1361"/>
    <w:rsid w:val="00375754"/>
    <w:rsid w:val="00385D3F"/>
    <w:rsid w:val="003E6FF9"/>
    <w:rsid w:val="003F1164"/>
    <w:rsid w:val="003F7270"/>
    <w:rsid w:val="0052319F"/>
    <w:rsid w:val="005C6E4F"/>
    <w:rsid w:val="006328E3"/>
    <w:rsid w:val="0069133C"/>
    <w:rsid w:val="006959B5"/>
    <w:rsid w:val="007251C1"/>
    <w:rsid w:val="007615A3"/>
    <w:rsid w:val="00786129"/>
    <w:rsid w:val="007C7E26"/>
    <w:rsid w:val="008C1ECD"/>
    <w:rsid w:val="00903E1B"/>
    <w:rsid w:val="009463D5"/>
    <w:rsid w:val="0097489E"/>
    <w:rsid w:val="009A1066"/>
    <w:rsid w:val="00A550D5"/>
    <w:rsid w:val="00AF1B94"/>
    <w:rsid w:val="00B03825"/>
    <w:rsid w:val="00B81819"/>
    <w:rsid w:val="00B90B36"/>
    <w:rsid w:val="00BB76CA"/>
    <w:rsid w:val="00C02D12"/>
    <w:rsid w:val="00C67DBF"/>
    <w:rsid w:val="00C90796"/>
    <w:rsid w:val="00CA14F6"/>
    <w:rsid w:val="00CB1F93"/>
    <w:rsid w:val="00CC442A"/>
    <w:rsid w:val="00CD41B1"/>
    <w:rsid w:val="00D434A1"/>
    <w:rsid w:val="00D611E9"/>
    <w:rsid w:val="00DF67E2"/>
    <w:rsid w:val="00E455C0"/>
    <w:rsid w:val="00EB187F"/>
    <w:rsid w:val="00EE0ECD"/>
    <w:rsid w:val="00F51364"/>
    <w:rsid w:val="00F82472"/>
    <w:rsid w:val="00F8722C"/>
    <w:rsid w:val="00FA6BAF"/>
    <w:rsid w:val="00FD5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1780F"/>
  <w15:docId w15:val="{5DFC3884-8120-F24D-A326-A74EDA19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15A3"/>
    <w:rPr>
      <w:rFonts w:ascii="Times New Roman" w:hAnsi="Times New Roman" w:cs="Times New Roman"/>
    </w:rPr>
  </w:style>
  <w:style w:type="paragraph" w:styleId="Heading1">
    <w:name w:val="heading 1"/>
    <w:basedOn w:val="Normal"/>
    <w:next w:val="Normal"/>
    <w:rsid w:val="00FA6BAF"/>
    <w:pPr>
      <w:keepNext/>
      <w:keepLines/>
      <w:spacing w:before="12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03825"/>
    <w:pPr>
      <w:ind w:left="720"/>
      <w:contextualSpacing/>
    </w:pPr>
  </w:style>
  <w:style w:type="table" w:styleId="TableGrid">
    <w:name w:val="Table Grid"/>
    <w:basedOn w:val="TableNormal"/>
    <w:uiPriority w:val="39"/>
    <w:rsid w:val="00B038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0382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0382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D434A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434A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328E3"/>
    <w:pPr>
      <w:tabs>
        <w:tab w:val="center" w:pos="4680"/>
        <w:tab w:val="right" w:pos="9360"/>
      </w:tabs>
      <w:spacing w:line="240" w:lineRule="auto"/>
    </w:pPr>
  </w:style>
  <w:style w:type="character" w:customStyle="1" w:styleId="HeaderChar">
    <w:name w:val="Header Char"/>
    <w:basedOn w:val="DefaultParagraphFont"/>
    <w:link w:val="Header"/>
    <w:uiPriority w:val="99"/>
    <w:rsid w:val="006328E3"/>
  </w:style>
  <w:style w:type="paragraph" w:styleId="Footer">
    <w:name w:val="footer"/>
    <w:basedOn w:val="Normal"/>
    <w:link w:val="FooterChar"/>
    <w:uiPriority w:val="99"/>
    <w:unhideWhenUsed/>
    <w:rsid w:val="006328E3"/>
    <w:pPr>
      <w:tabs>
        <w:tab w:val="center" w:pos="4680"/>
        <w:tab w:val="right" w:pos="9360"/>
      </w:tabs>
      <w:spacing w:line="240" w:lineRule="auto"/>
    </w:pPr>
  </w:style>
  <w:style w:type="character" w:customStyle="1" w:styleId="FooterChar">
    <w:name w:val="Footer Char"/>
    <w:basedOn w:val="DefaultParagraphFont"/>
    <w:link w:val="Footer"/>
    <w:uiPriority w:val="99"/>
    <w:rsid w:val="006328E3"/>
  </w:style>
  <w:style w:type="paragraph" w:styleId="NormalWeb">
    <w:name w:val="Normal (Web)"/>
    <w:basedOn w:val="Normal"/>
    <w:uiPriority w:val="99"/>
    <w:semiHidden/>
    <w:unhideWhenUsed/>
    <w:rsid w:val="001345C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EastAsia"/>
      <w:color w:val="auto"/>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Martyn Sepp</cp:lastModifiedBy>
  <cp:revision>33</cp:revision>
  <dcterms:created xsi:type="dcterms:W3CDTF">2018-04-09T16:29:00Z</dcterms:created>
  <dcterms:modified xsi:type="dcterms:W3CDTF">2018-06-11T22:54:00Z</dcterms:modified>
</cp:coreProperties>
</file>